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034" w:type="dxa"/>
        <w:tblLook w:val="04A0" w:firstRow="1" w:lastRow="0" w:firstColumn="1" w:lastColumn="0" w:noHBand="0" w:noVBand="1"/>
      </w:tblPr>
      <w:tblGrid>
        <w:gridCol w:w="620"/>
        <w:gridCol w:w="920"/>
        <w:gridCol w:w="2180"/>
        <w:gridCol w:w="2376"/>
        <w:gridCol w:w="1803"/>
        <w:gridCol w:w="2079"/>
        <w:gridCol w:w="840"/>
        <w:gridCol w:w="1400"/>
        <w:gridCol w:w="1816"/>
      </w:tblGrid>
      <w:tr w:rsidR="00EA5199" w:rsidRPr="00EA5199" w14:paraId="559EA2A2" w14:textId="77777777" w:rsidTr="00EA5199">
        <w:trPr>
          <w:trHeight w:val="315"/>
        </w:trPr>
        <w:tc>
          <w:tcPr>
            <w:tcW w:w="3720" w:type="dxa"/>
            <w:gridSpan w:val="3"/>
            <w:tcBorders>
              <w:top w:val="nil"/>
              <w:left w:val="nil"/>
              <w:bottom w:val="nil"/>
              <w:right w:val="nil"/>
            </w:tcBorders>
            <w:shd w:val="clear" w:color="auto" w:fill="auto"/>
            <w:noWrap/>
            <w:vAlign w:val="center"/>
            <w:hideMark/>
          </w:tcPr>
          <w:p w14:paraId="6148FCB7" w14:textId="77777777" w:rsidR="00EA5199" w:rsidRPr="00EA5199" w:rsidRDefault="00EA5199" w:rsidP="00EA5199">
            <w:pPr>
              <w:widowControl/>
              <w:jc w:val="left"/>
              <w:rPr>
                <w:rFonts w:ascii="宋体" w:eastAsia="宋体" w:hAnsi="宋体" w:cs="宋体"/>
                <w:kern w:val="0"/>
                <w:sz w:val="24"/>
                <w:szCs w:val="24"/>
              </w:rPr>
            </w:pPr>
          </w:p>
        </w:tc>
        <w:tc>
          <w:tcPr>
            <w:tcW w:w="2376" w:type="dxa"/>
            <w:tcBorders>
              <w:top w:val="nil"/>
              <w:left w:val="nil"/>
              <w:bottom w:val="nil"/>
              <w:right w:val="nil"/>
            </w:tcBorders>
            <w:shd w:val="clear" w:color="auto" w:fill="auto"/>
            <w:noWrap/>
            <w:vAlign w:val="center"/>
            <w:hideMark/>
          </w:tcPr>
          <w:p w14:paraId="4813E43A" w14:textId="77777777" w:rsidR="00EA5199" w:rsidRPr="00EA5199" w:rsidRDefault="00EA5199" w:rsidP="00EA5199">
            <w:pPr>
              <w:widowControl/>
              <w:jc w:val="left"/>
              <w:rPr>
                <w:rFonts w:ascii="Times New Roman" w:eastAsia="Times New Roman" w:hAnsi="Times New Roman" w:cs="Times New Roman"/>
                <w:kern w:val="0"/>
                <w:sz w:val="20"/>
                <w:szCs w:val="20"/>
              </w:rPr>
            </w:pPr>
          </w:p>
        </w:tc>
        <w:tc>
          <w:tcPr>
            <w:tcW w:w="1803" w:type="dxa"/>
            <w:tcBorders>
              <w:top w:val="nil"/>
              <w:left w:val="nil"/>
              <w:bottom w:val="nil"/>
              <w:right w:val="nil"/>
            </w:tcBorders>
            <w:shd w:val="clear" w:color="auto" w:fill="auto"/>
            <w:noWrap/>
            <w:vAlign w:val="center"/>
            <w:hideMark/>
          </w:tcPr>
          <w:p w14:paraId="3E27668D" w14:textId="77777777" w:rsidR="00EA5199" w:rsidRPr="00EA5199" w:rsidRDefault="00EA5199" w:rsidP="00EA5199">
            <w:pPr>
              <w:widowControl/>
              <w:jc w:val="left"/>
              <w:rPr>
                <w:rFonts w:ascii="Times New Roman" w:eastAsia="Times New Roman" w:hAnsi="Times New Roman" w:cs="Times New Roman"/>
                <w:kern w:val="0"/>
                <w:sz w:val="20"/>
                <w:szCs w:val="20"/>
              </w:rPr>
            </w:pPr>
          </w:p>
        </w:tc>
        <w:tc>
          <w:tcPr>
            <w:tcW w:w="2079" w:type="dxa"/>
            <w:tcBorders>
              <w:top w:val="nil"/>
              <w:left w:val="nil"/>
              <w:bottom w:val="nil"/>
              <w:right w:val="nil"/>
            </w:tcBorders>
            <w:shd w:val="clear" w:color="auto" w:fill="auto"/>
            <w:noWrap/>
            <w:vAlign w:val="center"/>
            <w:hideMark/>
          </w:tcPr>
          <w:p w14:paraId="08961521" w14:textId="77777777" w:rsidR="00EA5199" w:rsidRPr="00EA5199" w:rsidRDefault="00EA5199" w:rsidP="00EA5199">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00B547AB" w14:textId="77777777" w:rsidR="00EA5199" w:rsidRPr="00EA5199" w:rsidRDefault="00EA5199" w:rsidP="00EA5199">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458B12D5" w14:textId="77777777" w:rsidR="00EA5199" w:rsidRPr="00EA5199" w:rsidRDefault="00EA5199" w:rsidP="00EA5199">
            <w:pPr>
              <w:widowControl/>
              <w:jc w:val="left"/>
              <w:rPr>
                <w:rFonts w:ascii="Times New Roman" w:eastAsia="Times New Roman" w:hAnsi="Times New Roman" w:cs="Times New Roman"/>
                <w:kern w:val="0"/>
                <w:sz w:val="20"/>
                <w:szCs w:val="20"/>
              </w:rPr>
            </w:pPr>
          </w:p>
        </w:tc>
        <w:tc>
          <w:tcPr>
            <w:tcW w:w="1816" w:type="dxa"/>
            <w:tcBorders>
              <w:top w:val="nil"/>
              <w:left w:val="nil"/>
              <w:bottom w:val="nil"/>
              <w:right w:val="nil"/>
            </w:tcBorders>
            <w:shd w:val="clear" w:color="auto" w:fill="auto"/>
            <w:noWrap/>
            <w:vAlign w:val="center"/>
            <w:hideMark/>
          </w:tcPr>
          <w:p w14:paraId="035E5990" w14:textId="77777777" w:rsidR="00EA5199" w:rsidRPr="00EA5199" w:rsidRDefault="00EA5199" w:rsidP="00EA5199">
            <w:pPr>
              <w:widowControl/>
              <w:jc w:val="left"/>
              <w:rPr>
                <w:rFonts w:ascii="Times New Roman" w:eastAsia="Times New Roman" w:hAnsi="Times New Roman" w:cs="Times New Roman"/>
                <w:kern w:val="0"/>
                <w:sz w:val="20"/>
                <w:szCs w:val="20"/>
              </w:rPr>
            </w:pPr>
          </w:p>
        </w:tc>
      </w:tr>
      <w:tr w:rsidR="00EA5199" w:rsidRPr="00EA5199" w14:paraId="2F490CF3" w14:textId="77777777" w:rsidTr="00EA5199">
        <w:trPr>
          <w:trHeight w:val="490"/>
        </w:trPr>
        <w:tc>
          <w:tcPr>
            <w:tcW w:w="14034" w:type="dxa"/>
            <w:gridSpan w:val="9"/>
            <w:tcBorders>
              <w:top w:val="nil"/>
              <w:left w:val="nil"/>
              <w:bottom w:val="nil"/>
              <w:right w:val="nil"/>
            </w:tcBorders>
            <w:shd w:val="clear" w:color="auto" w:fill="auto"/>
            <w:noWrap/>
            <w:vAlign w:val="center"/>
            <w:hideMark/>
          </w:tcPr>
          <w:p w14:paraId="41D1F8F8" w14:textId="77777777" w:rsidR="00EA5199" w:rsidRPr="00EA5199" w:rsidRDefault="00EA5199" w:rsidP="00EA5199">
            <w:pPr>
              <w:widowControl/>
              <w:jc w:val="center"/>
              <w:rPr>
                <w:rFonts w:ascii="方正小标宋简体" w:eastAsia="方正小标宋简体" w:hAnsi="宋体" w:cs="宋体"/>
                <w:color w:val="000000"/>
                <w:kern w:val="0"/>
                <w:sz w:val="36"/>
                <w:szCs w:val="36"/>
              </w:rPr>
            </w:pPr>
            <w:bookmarkStart w:id="0" w:name="RANGE!A2:I22"/>
            <w:r w:rsidRPr="00EA5199">
              <w:rPr>
                <w:rFonts w:ascii="方正小标宋简体" w:eastAsia="方正小标宋简体" w:hAnsi="宋体" w:cs="宋体" w:hint="eastAsia"/>
                <w:color w:val="000000"/>
                <w:kern w:val="0"/>
                <w:sz w:val="36"/>
                <w:szCs w:val="36"/>
              </w:rPr>
              <w:t>项目支出绩效自评表</w:t>
            </w:r>
            <w:bookmarkEnd w:id="0"/>
          </w:p>
        </w:tc>
      </w:tr>
      <w:tr w:rsidR="00EA5199" w:rsidRPr="00EA5199" w14:paraId="4B293465" w14:textId="77777777" w:rsidTr="00EA5199">
        <w:trPr>
          <w:trHeight w:val="475"/>
        </w:trPr>
        <w:tc>
          <w:tcPr>
            <w:tcW w:w="14034" w:type="dxa"/>
            <w:gridSpan w:val="9"/>
            <w:tcBorders>
              <w:top w:val="nil"/>
              <w:left w:val="nil"/>
              <w:bottom w:val="nil"/>
              <w:right w:val="nil"/>
            </w:tcBorders>
            <w:shd w:val="clear" w:color="auto" w:fill="auto"/>
            <w:noWrap/>
            <w:vAlign w:val="center"/>
            <w:hideMark/>
          </w:tcPr>
          <w:p w14:paraId="20828B5D" w14:textId="454826BD" w:rsidR="00EA5199" w:rsidRPr="00EA5199" w:rsidRDefault="00EA5199" w:rsidP="00EA5199">
            <w:pPr>
              <w:widowControl/>
              <w:jc w:val="center"/>
              <w:rPr>
                <w:rFonts w:ascii="仿宋_GB2312" w:eastAsia="仿宋_GB2312" w:hAnsi="宋体" w:cs="宋体"/>
                <w:color w:val="000000"/>
                <w:kern w:val="0"/>
                <w:sz w:val="28"/>
                <w:szCs w:val="28"/>
              </w:rPr>
            </w:pPr>
            <w:r w:rsidRPr="00EA5199">
              <w:rPr>
                <w:rFonts w:ascii="仿宋_GB2312" w:eastAsia="仿宋_GB2312" w:hAnsi="宋体" w:cs="宋体" w:hint="eastAsia"/>
                <w:color w:val="000000"/>
                <w:kern w:val="0"/>
                <w:sz w:val="28"/>
                <w:szCs w:val="28"/>
              </w:rPr>
              <w:t>（202</w:t>
            </w:r>
            <w:r w:rsidR="00896D21">
              <w:rPr>
                <w:rFonts w:ascii="仿宋_GB2312" w:eastAsia="仿宋_GB2312" w:hAnsi="宋体" w:cs="宋体" w:hint="eastAsia"/>
                <w:color w:val="000000"/>
                <w:kern w:val="0"/>
                <w:sz w:val="28"/>
                <w:szCs w:val="28"/>
              </w:rPr>
              <w:t>3</w:t>
            </w:r>
            <w:r w:rsidRPr="00EA5199">
              <w:rPr>
                <w:rFonts w:ascii="仿宋_GB2312" w:eastAsia="仿宋_GB2312" w:hAnsi="宋体" w:cs="宋体" w:hint="eastAsia"/>
                <w:color w:val="000000"/>
                <w:kern w:val="0"/>
                <w:sz w:val="28"/>
                <w:szCs w:val="28"/>
              </w:rPr>
              <w:t>年度）</w:t>
            </w:r>
          </w:p>
        </w:tc>
      </w:tr>
      <w:tr w:rsidR="00EA5199" w:rsidRPr="00EA5199" w14:paraId="701C0FFA" w14:textId="77777777" w:rsidTr="00EA5199">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CBD6B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项目名称</w:t>
            </w:r>
          </w:p>
        </w:tc>
        <w:tc>
          <w:tcPr>
            <w:tcW w:w="12494" w:type="dxa"/>
            <w:gridSpan w:val="7"/>
            <w:tcBorders>
              <w:top w:val="single" w:sz="4" w:space="0" w:color="auto"/>
              <w:left w:val="nil"/>
              <w:bottom w:val="single" w:sz="4" w:space="0" w:color="auto"/>
              <w:right w:val="single" w:sz="4" w:space="0" w:color="auto"/>
            </w:tcBorders>
            <w:shd w:val="clear" w:color="auto" w:fill="auto"/>
            <w:vAlign w:val="center"/>
            <w:hideMark/>
          </w:tcPr>
          <w:p w14:paraId="54F90405"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学生资助-本专科生国家助学金</w:t>
            </w:r>
          </w:p>
        </w:tc>
      </w:tr>
      <w:tr w:rsidR="00EA5199" w:rsidRPr="00EA5199" w14:paraId="6780CDBA" w14:textId="77777777" w:rsidTr="00EA5199">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9DD3B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主管部门</w:t>
            </w:r>
          </w:p>
        </w:tc>
        <w:tc>
          <w:tcPr>
            <w:tcW w:w="6359" w:type="dxa"/>
            <w:gridSpan w:val="3"/>
            <w:tcBorders>
              <w:top w:val="single" w:sz="4" w:space="0" w:color="auto"/>
              <w:left w:val="nil"/>
              <w:bottom w:val="single" w:sz="4" w:space="0" w:color="auto"/>
              <w:right w:val="single" w:sz="4" w:space="0" w:color="auto"/>
            </w:tcBorders>
            <w:shd w:val="clear" w:color="auto" w:fill="auto"/>
            <w:vAlign w:val="center"/>
            <w:hideMark/>
          </w:tcPr>
          <w:p w14:paraId="64CF2077"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北京市教育委员会</w:t>
            </w:r>
          </w:p>
        </w:tc>
        <w:tc>
          <w:tcPr>
            <w:tcW w:w="2079" w:type="dxa"/>
            <w:tcBorders>
              <w:top w:val="nil"/>
              <w:left w:val="nil"/>
              <w:bottom w:val="single" w:sz="4" w:space="0" w:color="auto"/>
              <w:right w:val="single" w:sz="4" w:space="0" w:color="auto"/>
            </w:tcBorders>
            <w:shd w:val="clear" w:color="auto" w:fill="auto"/>
            <w:vAlign w:val="center"/>
            <w:hideMark/>
          </w:tcPr>
          <w:p w14:paraId="791D561C"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实施单位</w:t>
            </w:r>
          </w:p>
        </w:tc>
        <w:tc>
          <w:tcPr>
            <w:tcW w:w="4056" w:type="dxa"/>
            <w:gridSpan w:val="3"/>
            <w:tcBorders>
              <w:top w:val="single" w:sz="4" w:space="0" w:color="auto"/>
              <w:left w:val="nil"/>
              <w:bottom w:val="single" w:sz="4" w:space="0" w:color="auto"/>
              <w:right w:val="single" w:sz="4" w:space="0" w:color="auto"/>
            </w:tcBorders>
            <w:shd w:val="clear" w:color="auto" w:fill="auto"/>
            <w:vAlign w:val="center"/>
            <w:hideMark/>
          </w:tcPr>
          <w:p w14:paraId="757D6B0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北京工业职业技术学院</w:t>
            </w:r>
          </w:p>
        </w:tc>
      </w:tr>
      <w:tr w:rsidR="00EA5199" w:rsidRPr="00EA5199" w14:paraId="56208E06" w14:textId="77777777" w:rsidTr="00EA5199">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614A1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项目负责人</w:t>
            </w:r>
          </w:p>
        </w:tc>
        <w:tc>
          <w:tcPr>
            <w:tcW w:w="6359" w:type="dxa"/>
            <w:gridSpan w:val="3"/>
            <w:tcBorders>
              <w:top w:val="single" w:sz="4" w:space="0" w:color="auto"/>
              <w:left w:val="nil"/>
              <w:bottom w:val="single" w:sz="4" w:space="0" w:color="auto"/>
              <w:right w:val="single" w:sz="4" w:space="0" w:color="auto"/>
            </w:tcBorders>
            <w:shd w:val="clear" w:color="auto" w:fill="auto"/>
            <w:vAlign w:val="center"/>
            <w:hideMark/>
          </w:tcPr>
          <w:p w14:paraId="56640EF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梁文学</w:t>
            </w:r>
          </w:p>
        </w:tc>
        <w:tc>
          <w:tcPr>
            <w:tcW w:w="2079" w:type="dxa"/>
            <w:tcBorders>
              <w:top w:val="nil"/>
              <w:left w:val="nil"/>
              <w:bottom w:val="single" w:sz="4" w:space="0" w:color="auto"/>
              <w:right w:val="single" w:sz="4" w:space="0" w:color="auto"/>
            </w:tcBorders>
            <w:shd w:val="clear" w:color="auto" w:fill="auto"/>
            <w:vAlign w:val="center"/>
            <w:hideMark/>
          </w:tcPr>
          <w:p w14:paraId="579E5BC4"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联系电话</w:t>
            </w:r>
          </w:p>
        </w:tc>
        <w:tc>
          <w:tcPr>
            <w:tcW w:w="4056" w:type="dxa"/>
            <w:gridSpan w:val="3"/>
            <w:tcBorders>
              <w:top w:val="single" w:sz="4" w:space="0" w:color="auto"/>
              <w:left w:val="nil"/>
              <w:bottom w:val="single" w:sz="4" w:space="0" w:color="auto"/>
              <w:right w:val="single" w:sz="4" w:space="0" w:color="auto"/>
            </w:tcBorders>
            <w:shd w:val="clear" w:color="auto" w:fill="auto"/>
            <w:vAlign w:val="center"/>
            <w:hideMark/>
          </w:tcPr>
          <w:p w14:paraId="71333FB9"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13651179090</w:t>
            </w:r>
          </w:p>
        </w:tc>
      </w:tr>
      <w:tr w:rsidR="00EA5199" w:rsidRPr="00EA5199" w14:paraId="34B27656" w14:textId="77777777" w:rsidTr="00EA5199">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F552B9"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1373552E"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4A97949C"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年初预算数</w:t>
            </w:r>
          </w:p>
        </w:tc>
        <w:tc>
          <w:tcPr>
            <w:tcW w:w="1803" w:type="dxa"/>
            <w:tcBorders>
              <w:top w:val="nil"/>
              <w:left w:val="nil"/>
              <w:bottom w:val="single" w:sz="4" w:space="0" w:color="auto"/>
              <w:right w:val="single" w:sz="4" w:space="0" w:color="auto"/>
            </w:tcBorders>
            <w:shd w:val="clear" w:color="auto" w:fill="auto"/>
            <w:vAlign w:val="center"/>
            <w:hideMark/>
          </w:tcPr>
          <w:p w14:paraId="342D08C7" w14:textId="77777777" w:rsidR="00EA5199" w:rsidRPr="00EA5199" w:rsidRDefault="00EA5199" w:rsidP="00EA5199">
            <w:pPr>
              <w:widowControl/>
              <w:jc w:val="left"/>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全年预算数</w:t>
            </w:r>
          </w:p>
        </w:tc>
        <w:tc>
          <w:tcPr>
            <w:tcW w:w="2079" w:type="dxa"/>
            <w:tcBorders>
              <w:top w:val="nil"/>
              <w:left w:val="nil"/>
              <w:bottom w:val="single" w:sz="4" w:space="0" w:color="auto"/>
              <w:right w:val="single" w:sz="4" w:space="0" w:color="auto"/>
            </w:tcBorders>
            <w:shd w:val="clear" w:color="auto" w:fill="auto"/>
            <w:vAlign w:val="center"/>
            <w:hideMark/>
          </w:tcPr>
          <w:p w14:paraId="3EB6878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7B7AC3BF"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2FB477F0"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执行率</w:t>
            </w:r>
          </w:p>
        </w:tc>
        <w:tc>
          <w:tcPr>
            <w:tcW w:w="1816" w:type="dxa"/>
            <w:tcBorders>
              <w:top w:val="nil"/>
              <w:left w:val="nil"/>
              <w:bottom w:val="single" w:sz="4" w:space="0" w:color="auto"/>
              <w:right w:val="single" w:sz="4" w:space="0" w:color="auto"/>
            </w:tcBorders>
            <w:shd w:val="clear" w:color="auto" w:fill="auto"/>
            <w:vAlign w:val="center"/>
            <w:hideMark/>
          </w:tcPr>
          <w:p w14:paraId="396A0E4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得分</w:t>
            </w:r>
          </w:p>
        </w:tc>
      </w:tr>
      <w:tr w:rsidR="00EA5199" w:rsidRPr="00EA5199" w14:paraId="181F8FCD" w14:textId="77777777" w:rsidTr="00EA5199">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D729217" w14:textId="77777777" w:rsidR="00EA5199" w:rsidRPr="00EA5199" w:rsidRDefault="00EA5199" w:rsidP="00EA5199">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6F5B55D1" w14:textId="77777777" w:rsidR="00EA5199" w:rsidRPr="00EA5199" w:rsidRDefault="00EA5199" w:rsidP="00EA5199">
            <w:pPr>
              <w:widowControl/>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年度资金总额</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1DF82E7C"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162.454000 </w:t>
            </w:r>
          </w:p>
        </w:tc>
        <w:tc>
          <w:tcPr>
            <w:tcW w:w="1803" w:type="dxa"/>
            <w:tcBorders>
              <w:top w:val="nil"/>
              <w:left w:val="nil"/>
              <w:bottom w:val="single" w:sz="4" w:space="0" w:color="auto"/>
              <w:right w:val="single" w:sz="4" w:space="0" w:color="auto"/>
            </w:tcBorders>
            <w:shd w:val="clear" w:color="auto" w:fill="auto"/>
            <w:vAlign w:val="center"/>
            <w:hideMark/>
          </w:tcPr>
          <w:p w14:paraId="551C12C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215.864000 </w:t>
            </w:r>
          </w:p>
        </w:tc>
        <w:tc>
          <w:tcPr>
            <w:tcW w:w="2079" w:type="dxa"/>
            <w:tcBorders>
              <w:top w:val="nil"/>
              <w:left w:val="nil"/>
              <w:bottom w:val="single" w:sz="4" w:space="0" w:color="auto"/>
              <w:right w:val="single" w:sz="4" w:space="0" w:color="auto"/>
            </w:tcBorders>
            <w:shd w:val="clear" w:color="auto" w:fill="auto"/>
            <w:vAlign w:val="center"/>
            <w:hideMark/>
          </w:tcPr>
          <w:p w14:paraId="3108496F"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207.032000 </w:t>
            </w:r>
          </w:p>
        </w:tc>
        <w:tc>
          <w:tcPr>
            <w:tcW w:w="840" w:type="dxa"/>
            <w:tcBorders>
              <w:top w:val="nil"/>
              <w:left w:val="nil"/>
              <w:bottom w:val="single" w:sz="4" w:space="0" w:color="auto"/>
              <w:right w:val="single" w:sz="4" w:space="0" w:color="auto"/>
            </w:tcBorders>
            <w:shd w:val="clear" w:color="auto" w:fill="auto"/>
            <w:vAlign w:val="center"/>
            <w:hideMark/>
          </w:tcPr>
          <w:p w14:paraId="25F6009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69807AF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95.91%</w:t>
            </w:r>
          </w:p>
        </w:tc>
        <w:tc>
          <w:tcPr>
            <w:tcW w:w="1816" w:type="dxa"/>
            <w:tcBorders>
              <w:top w:val="nil"/>
              <w:left w:val="nil"/>
              <w:bottom w:val="single" w:sz="4" w:space="0" w:color="auto"/>
              <w:right w:val="single" w:sz="4" w:space="0" w:color="auto"/>
            </w:tcBorders>
            <w:shd w:val="clear" w:color="auto" w:fill="auto"/>
            <w:vAlign w:val="center"/>
            <w:hideMark/>
          </w:tcPr>
          <w:p w14:paraId="00FA29B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9.59</w:t>
            </w:r>
          </w:p>
        </w:tc>
      </w:tr>
      <w:tr w:rsidR="00EA5199" w:rsidRPr="00EA5199" w14:paraId="601A9567" w14:textId="77777777" w:rsidTr="00EA5199">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0DDC6D0A" w14:textId="77777777" w:rsidR="00EA5199" w:rsidRPr="00EA5199" w:rsidRDefault="00EA5199" w:rsidP="00EA5199">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5C4FD52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其中：当年财政拨款</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7DB0804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162.454000 </w:t>
            </w:r>
          </w:p>
        </w:tc>
        <w:tc>
          <w:tcPr>
            <w:tcW w:w="1803" w:type="dxa"/>
            <w:tcBorders>
              <w:top w:val="nil"/>
              <w:left w:val="nil"/>
              <w:bottom w:val="single" w:sz="4" w:space="0" w:color="auto"/>
              <w:right w:val="single" w:sz="4" w:space="0" w:color="auto"/>
            </w:tcBorders>
            <w:shd w:val="clear" w:color="auto" w:fill="auto"/>
            <w:vAlign w:val="center"/>
            <w:hideMark/>
          </w:tcPr>
          <w:p w14:paraId="773552B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215.864000 </w:t>
            </w:r>
          </w:p>
        </w:tc>
        <w:tc>
          <w:tcPr>
            <w:tcW w:w="2079" w:type="dxa"/>
            <w:tcBorders>
              <w:top w:val="nil"/>
              <w:left w:val="nil"/>
              <w:bottom w:val="single" w:sz="4" w:space="0" w:color="auto"/>
              <w:right w:val="single" w:sz="4" w:space="0" w:color="auto"/>
            </w:tcBorders>
            <w:shd w:val="clear" w:color="auto" w:fill="auto"/>
            <w:vAlign w:val="center"/>
            <w:hideMark/>
          </w:tcPr>
          <w:p w14:paraId="53B348A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207.032000 </w:t>
            </w:r>
          </w:p>
        </w:tc>
        <w:tc>
          <w:tcPr>
            <w:tcW w:w="840" w:type="dxa"/>
            <w:tcBorders>
              <w:top w:val="nil"/>
              <w:left w:val="nil"/>
              <w:bottom w:val="single" w:sz="4" w:space="0" w:color="auto"/>
              <w:right w:val="nil"/>
            </w:tcBorders>
            <w:shd w:val="clear" w:color="auto" w:fill="auto"/>
            <w:vAlign w:val="center"/>
            <w:hideMark/>
          </w:tcPr>
          <w:p w14:paraId="1FF78A49"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7680D4E7"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95.91%</w:t>
            </w:r>
          </w:p>
        </w:tc>
        <w:tc>
          <w:tcPr>
            <w:tcW w:w="1816" w:type="dxa"/>
            <w:tcBorders>
              <w:top w:val="nil"/>
              <w:left w:val="single" w:sz="4" w:space="0" w:color="auto"/>
              <w:bottom w:val="single" w:sz="4" w:space="0" w:color="auto"/>
              <w:right w:val="single" w:sz="4" w:space="0" w:color="auto"/>
            </w:tcBorders>
            <w:shd w:val="clear" w:color="auto" w:fill="auto"/>
            <w:vAlign w:val="center"/>
            <w:hideMark/>
          </w:tcPr>
          <w:p w14:paraId="47749F9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r>
      <w:tr w:rsidR="00EA5199" w:rsidRPr="00EA5199" w14:paraId="7F4A33F3" w14:textId="77777777" w:rsidTr="00EA5199">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76E289CC" w14:textId="77777777" w:rsidR="00EA5199" w:rsidRPr="00EA5199" w:rsidRDefault="00EA5199" w:rsidP="00EA5199">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6BCD613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上年结转资金</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4116D8B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2485A434"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2079" w:type="dxa"/>
            <w:tcBorders>
              <w:top w:val="nil"/>
              <w:left w:val="nil"/>
              <w:bottom w:val="single" w:sz="4" w:space="0" w:color="auto"/>
              <w:right w:val="single" w:sz="4" w:space="0" w:color="auto"/>
            </w:tcBorders>
            <w:shd w:val="clear" w:color="auto" w:fill="auto"/>
            <w:vAlign w:val="center"/>
            <w:hideMark/>
          </w:tcPr>
          <w:p w14:paraId="35F914B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2F9B8DD0"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7D9C3149"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1816" w:type="dxa"/>
            <w:tcBorders>
              <w:top w:val="nil"/>
              <w:left w:val="nil"/>
              <w:bottom w:val="single" w:sz="4" w:space="0" w:color="auto"/>
              <w:right w:val="single" w:sz="4" w:space="0" w:color="auto"/>
            </w:tcBorders>
            <w:shd w:val="clear" w:color="auto" w:fill="auto"/>
            <w:vAlign w:val="center"/>
            <w:hideMark/>
          </w:tcPr>
          <w:p w14:paraId="6C1BBDB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r>
      <w:tr w:rsidR="00EA5199" w:rsidRPr="00EA5199" w14:paraId="753B15E9" w14:textId="77777777" w:rsidTr="00EA5199">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5CB7F812" w14:textId="77777777" w:rsidR="00EA5199" w:rsidRPr="00EA5199" w:rsidRDefault="00EA5199" w:rsidP="00EA5199">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18B4C20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其他资金</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69853BB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375006B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2079" w:type="dxa"/>
            <w:tcBorders>
              <w:top w:val="nil"/>
              <w:left w:val="nil"/>
              <w:bottom w:val="single" w:sz="4" w:space="0" w:color="auto"/>
              <w:right w:val="single" w:sz="4" w:space="0" w:color="auto"/>
            </w:tcBorders>
            <w:shd w:val="clear" w:color="auto" w:fill="auto"/>
            <w:vAlign w:val="center"/>
            <w:hideMark/>
          </w:tcPr>
          <w:p w14:paraId="141F49C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0F5EAF04"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3E6CDDC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c>
          <w:tcPr>
            <w:tcW w:w="1816" w:type="dxa"/>
            <w:tcBorders>
              <w:top w:val="nil"/>
              <w:left w:val="nil"/>
              <w:bottom w:val="single" w:sz="4" w:space="0" w:color="auto"/>
              <w:right w:val="single" w:sz="4" w:space="0" w:color="auto"/>
            </w:tcBorders>
            <w:shd w:val="clear" w:color="auto" w:fill="auto"/>
            <w:vAlign w:val="center"/>
            <w:hideMark/>
          </w:tcPr>
          <w:p w14:paraId="718422E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w:t>
            </w:r>
          </w:p>
        </w:tc>
      </w:tr>
      <w:tr w:rsidR="00EA5199" w:rsidRPr="00EA5199" w14:paraId="35FBCBC5" w14:textId="77777777" w:rsidTr="00EA5199">
        <w:trPr>
          <w:trHeight w:val="27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4755E"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年度总体目标</w:t>
            </w:r>
          </w:p>
        </w:tc>
        <w:tc>
          <w:tcPr>
            <w:tcW w:w="7279" w:type="dxa"/>
            <w:gridSpan w:val="4"/>
            <w:tcBorders>
              <w:top w:val="single" w:sz="4" w:space="0" w:color="auto"/>
              <w:left w:val="nil"/>
              <w:bottom w:val="single" w:sz="4" w:space="0" w:color="auto"/>
              <w:right w:val="single" w:sz="4" w:space="0" w:color="auto"/>
            </w:tcBorders>
            <w:shd w:val="clear" w:color="auto" w:fill="auto"/>
            <w:vAlign w:val="center"/>
            <w:hideMark/>
          </w:tcPr>
          <w:p w14:paraId="69D77C60"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预期目标</w:t>
            </w:r>
          </w:p>
        </w:tc>
        <w:tc>
          <w:tcPr>
            <w:tcW w:w="6135" w:type="dxa"/>
            <w:gridSpan w:val="4"/>
            <w:tcBorders>
              <w:top w:val="single" w:sz="4" w:space="0" w:color="auto"/>
              <w:left w:val="nil"/>
              <w:bottom w:val="single" w:sz="4" w:space="0" w:color="auto"/>
              <w:right w:val="single" w:sz="4" w:space="0" w:color="auto"/>
            </w:tcBorders>
            <w:shd w:val="clear" w:color="auto" w:fill="auto"/>
            <w:vAlign w:val="center"/>
            <w:hideMark/>
          </w:tcPr>
          <w:p w14:paraId="0ACB580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实际完成情况</w:t>
            </w:r>
          </w:p>
        </w:tc>
      </w:tr>
      <w:tr w:rsidR="00EA5199" w:rsidRPr="00EA5199" w14:paraId="39D3FB57" w14:textId="77777777" w:rsidTr="00EA5199">
        <w:trPr>
          <w:trHeight w:val="170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7C52141" w14:textId="77777777" w:rsidR="00EA5199" w:rsidRPr="00EA5199" w:rsidRDefault="00EA5199" w:rsidP="00EA5199">
            <w:pPr>
              <w:widowControl/>
              <w:jc w:val="left"/>
              <w:rPr>
                <w:rFonts w:ascii="仿宋_GB2312" w:eastAsia="仿宋_GB2312" w:hAnsi="宋体" w:cs="宋体"/>
                <w:color w:val="000000"/>
                <w:kern w:val="0"/>
                <w:szCs w:val="21"/>
              </w:rPr>
            </w:pPr>
          </w:p>
        </w:tc>
        <w:tc>
          <w:tcPr>
            <w:tcW w:w="7279" w:type="dxa"/>
            <w:gridSpan w:val="4"/>
            <w:tcBorders>
              <w:top w:val="single" w:sz="4" w:space="0" w:color="auto"/>
              <w:left w:val="nil"/>
              <w:bottom w:val="single" w:sz="4" w:space="0" w:color="auto"/>
              <w:right w:val="single" w:sz="4" w:space="0" w:color="auto"/>
            </w:tcBorders>
            <w:shd w:val="clear" w:color="auto" w:fill="auto"/>
            <w:vAlign w:val="center"/>
            <w:hideMark/>
          </w:tcPr>
          <w:p w14:paraId="0099888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720名同学的学习和生活得到了保障。</w:t>
            </w:r>
          </w:p>
        </w:tc>
        <w:tc>
          <w:tcPr>
            <w:tcW w:w="6135" w:type="dxa"/>
            <w:gridSpan w:val="4"/>
            <w:tcBorders>
              <w:top w:val="single" w:sz="4" w:space="0" w:color="auto"/>
              <w:left w:val="nil"/>
              <w:bottom w:val="single" w:sz="4" w:space="0" w:color="auto"/>
              <w:right w:val="single" w:sz="4" w:space="0" w:color="auto"/>
            </w:tcBorders>
            <w:shd w:val="clear" w:color="auto" w:fill="auto"/>
            <w:vAlign w:val="center"/>
            <w:hideMark/>
          </w:tcPr>
          <w:p w14:paraId="1D17EC6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625人次，下半年625人次全体受助同学的学习和生活得到保障。</w:t>
            </w:r>
          </w:p>
        </w:tc>
      </w:tr>
      <w:tr w:rsidR="00EA5199" w:rsidRPr="00EA5199" w14:paraId="6AE57C23" w14:textId="77777777" w:rsidTr="00EA5199">
        <w:trPr>
          <w:trHeight w:val="788"/>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DFD2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绩效</w:t>
            </w:r>
            <w:r w:rsidRPr="00EA5199">
              <w:rPr>
                <w:rFonts w:ascii="仿宋_GB2312" w:eastAsia="仿宋_GB2312" w:hAnsi="宋体" w:cs="宋体" w:hint="eastAsia"/>
                <w:color w:val="000000"/>
                <w:kern w:val="0"/>
                <w:szCs w:val="21"/>
              </w:rPr>
              <w:lastRenderedPageBreak/>
              <w:t>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4C4A5E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lastRenderedPageBreak/>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71DF46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二级指标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336BB2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三级指标</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35B6EB4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年度指标值</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56C3B3D"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4295B17"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1986995"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得分</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6F174601"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偏差原因分析及改进措施</w:t>
            </w:r>
          </w:p>
        </w:tc>
      </w:tr>
      <w:tr w:rsidR="005B0237" w:rsidRPr="00EA5199" w14:paraId="6D425477" w14:textId="77777777" w:rsidTr="000340B4">
        <w:trPr>
          <w:trHeight w:val="420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0D83A96" w14:textId="77777777" w:rsidR="005B0237" w:rsidRPr="00EA5199" w:rsidRDefault="005B0237" w:rsidP="00EA5199">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right w:val="single" w:sz="4" w:space="0" w:color="auto"/>
            </w:tcBorders>
            <w:shd w:val="clear" w:color="auto" w:fill="auto"/>
            <w:vAlign w:val="center"/>
            <w:hideMark/>
          </w:tcPr>
          <w:p w14:paraId="024C4751"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3589218"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数量指标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37E97361"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我院初审工作后将使720名同学的学习和生活得到了保障。 对象：高校全日制本专科在校生中的家庭经济困难学生。 标准 ：一等每人每月450元。二等每人每月280元,每年按10个月发放。按月发放。 条件：勤奋学习，积极上进，家庭经济困难，生活俭朴。家庭经济特别困难学生的认定，一般以享受最低生活保障待遇为基</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11FC1480"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300元/人.次</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EAB3830"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实际补助人数1250人次上下半年各625人次，与目标不一致，但实际完成数量较好</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9973A11"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27</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99B7399"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20</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7BAE6AC0" w14:textId="455E5696"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年度目标值设置不对，今后</w:t>
            </w:r>
            <w:r w:rsidR="005B07D7">
              <w:rPr>
                <w:rFonts w:ascii="仿宋_GB2312" w:eastAsia="仿宋_GB2312" w:hAnsi="宋体" w:cs="宋体" w:hint="eastAsia"/>
                <w:color w:val="000000"/>
                <w:kern w:val="0"/>
                <w:szCs w:val="21"/>
              </w:rPr>
              <w:t>将</w:t>
            </w:r>
            <w:r w:rsidRPr="00EA5199">
              <w:rPr>
                <w:rFonts w:ascii="仿宋_GB2312" w:eastAsia="仿宋_GB2312" w:hAnsi="宋体" w:cs="宋体" w:hint="eastAsia"/>
                <w:color w:val="000000"/>
                <w:kern w:val="0"/>
                <w:szCs w:val="21"/>
              </w:rPr>
              <w:t>更加合理的设置指标</w:t>
            </w:r>
            <w:r w:rsidR="00973593">
              <w:rPr>
                <w:rFonts w:ascii="仿宋_GB2312" w:eastAsia="仿宋_GB2312" w:hAnsi="宋体" w:cs="宋体" w:hint="eastAsia"/>
                <w:color w:val="000000"/>
                <w:kern w:val="0"/>
                <w:szCs w:val="21"/>
              </w:rPr>
              <w:t>，</w:t>
            </w:r>
            <w:r w:rsidR="00973593">
              <w:rPr>
                <w:rFonts w:ascii="仿宋_GB2312" w:eastAsia="仿宋_GB2312" w:hAnsi="宋体" w:cs="宋体" w:hint="eastAsia"/>
                <w:color w:val="000000"/>
                <w:kern w:val="0"/>
                <w:szCs w:val="21"/>
              </w:rPr>
              <w:t>学校将</w:t>
            </w:r>
            <w:r w:rsidR="00973593">
              <w:rPr>
                <w:rFonts w:ascii="仿宋_GB2312" w:eastAsia="仿宋_GB2312" w:hAnsi="宋体" w:cs="宋体" w:hint="eastAsia"/>
                <w:color w:val="000000"/>
                <w:kern w:val="0"/>
                <w:szCs w:val="21"/>
              </w:rPr>
              <w:t>加强绩效目标审核工作。</w:t>
            </w:r>
          </w:p>
        </w:tc>
      </w:tr>
      <w:tr w:rsidR="005B0237" w:rsidRPr="00EA5199" w14:paraId="179EBF48" w14:textId="77777777" w:rsidTr="000340B4">
        <w:trPr>
          <w:trHeight w:val="157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4AF37DE" w14:textId="77777777" w:rsidR="005B0237" w:rsidRPr="00EA5199" w:rsidRDefault="005B0237" w:rsidP="00EA5199">
            <w:pPr>
              <w:widowControl/>
              <w:jc w:val="left"/>
              <w:rPr>
                <w:rFonts w:ascii="仿宋_GB2312" w:eastAsia="仿宋_GB2312" w:hAnsi="宋体" w:cs="宋体"/>
                <w:color w:val="000000"/>
                <w:kern w:val="0"/>
                <w:szCs w:val="21"/>
              </w:rPr>
            </w:pPr>
          </w:p>
        </w:tc>
        <w:tc>
          <w:tcPr>
            <w:tcW w:w="920" w:type="dxa"/>
            <w:vMerge/>
            <w:tcBorders>
              <w:left w:val="single" w:sz="4" w:space="0" w:color="auto"/>
              <w:right w:val="single" w:sz="4" w:space="0" w:color="auto"/>
            </w:tcBorders>
            <w:shd w:val="clear" w:color="auto" w:fill="auto"/>
            <w:vAlign w:val="center"/>
            <w:hideMark/>
          </w:tcPr>
          <w:p w14:paraId="70FF0302" w14:textId="77777777" w:rsidR="005B0237" w:rsidRPr="00EA5199" w:rsidRDefault="005B0237" w:rsidP="00EA5199">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22348E2"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质量指标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EAFC1F9"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使家庭经济困难学生顺利完成学业,并激励学生勤奋学习、努力进取。</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7B125F4"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90%</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209F0D6"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实际完成一等每年每人4500元，二等每人每年2800元 ，  ≥90%，完成情况较好</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2690A80"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2C49249"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6</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2A2CE6CB" w14:textId="1CBAEA76"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年度目标值设置不对，今后</w:t>
            </w:r>
            <w:r w:rsidR="005B07D7">
              <w:rPr>
                <w:rFonts w:ascii="仿宋_GB2312" w:eastAsia="仿宋_GB2312" w:hAnsi="宋体" w:cs="宋体" w:hint="eastAsia"/>
                <w:color w:val="000000"/>
                <w:kern w:val="0"/>
                <w:szCs w:val="21"/>
              </w:rPr>
              <w:t>将</w:t>
            </w:r>
            <w:r w:rsidRPr="00EA5199">
              <w:rPr>
                <w:rFonts w:ascii="仿宋_GB2312" w:eastAsia="仿宋_GB2312" w:hAnsi="宋体" w:cs="宋体" w:hint="eastAsia"/>
                <w:color w:val="000000"/>
                <w:kern w:val="0"/>
                <w:szCs w:val="21"/>
              </w:rPr>
              <w:t>更加合理的设置指标</w:t>
            </w:r>
            <w:r w:rsidR="00973593">
              <w:rPr>
                <w:rFonts w:ascii="仿宋_GB2312" w:eastAsia="仿宋_GB2312" w:hAnsi="宋体" w:cs="宋体" w:hint="eastAsia"/>
                <w:color w:val="000000"/>
                <w:kern w:val="0"/>
                <w:szCs w:val="21"/>
              </w:rPr>
              <w:t>，学校将加强绩效目标审核工作。</w:t>
            </w:r>
          </w:p>
        </w:tc>
      </w:tr>
      <w:tr w:rsidR="005B0237" w:rsidRPr="00EA5199" w14:paraId="2B543CB2" w14:textId="77777777" w:rsidTr="000340B4">
        <w:trPr>
          <w:trHeight w:val="2363"/>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01CF636" w14:textId="77777777" w:rsidR="005B0237" w:rsidRPr="00EA5199" w:rsidRDefault="005B0237" w:rsidP="00EA5199">
            <w:pPr>
              <w:widowControl/>
              <w:jc w:val="left"/>
              <w:rPr>
                <w:rFonts w:ascii="仿宋_GB2312" w:eastAsia="仿宋_GB2312" w:hAnsi="宋体" w:cs="宋体"/>
                <w:color w:val="000000"/>
                <w:kern w:val="0"/>
                <w:szCs w:val="21"/>
              </w:rPr>
            </w:pPr>
          </w:p>
        </w:tc>
        <w:tc>
          <w:tcPr>
            <w:tcW w:w="920" w:type="dxa"/>
            <w:vMerge/>
            <w:tcBorders>
              <w:left w:val="single" w:sz="4" w:space="0" w:color="auto"/>
              <w:bottom w:val="single" w:sz="4" w:space="0" w:color="auto"/>
              <w:right w:val="single" w:sz="4" w:space="0" w:color="auto"/>
            </w:tcBorders>
            <w:shd w:val="clear" w:color="auto" w:fill="auto"/>
            <w:vAlign w:val="center"/>
            <w:hideMark/>
          </w:tcPr>
          <w:p w14:paraId="321E5347" w14:textId="77777777" w:rsidR="005B0237" w:rsidRPr="00EA5199" w:rsidRDefault="005B0237" w:rsidP="00EA5199">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06DA694"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时效指标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99C692A"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07B2B3B"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按年度完成</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036280A"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按时、按阶段发放至学生个人,≥100%，完成情况较好</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8AAC48D"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A43228D"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3C914015" w14:textId="77777777" w:rsidR="005B0237" w:rsidRPr="00EA5199" w:rsidRDefault="005B0237"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无</w:t>
            </w:r>
          </w:p>
        </w:tc>
      </w:tr>
      <w:tr w:rsidR="00EA5199" w:rsidRPr="00EA5199" w14:paraId="7EA9840B" w14:textId="77777777" w:rsidTr="005B0237">
        <w:trPr>
          <w:trHeight w:val="157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9A9550D" w14:textId="77777777" w:rsidR="00EA5199" w:rsidRPr="00EA5199" w:rsidRDefault="00EA5199" w:rsidP="00EA5199">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0AC23" w14:textId="5FC5C938" w:rsidR="00EA5199" w:rsidRPr="00EA5199" w:rsidRDefault="005B0237" w:rsidP="00EA5199">
            <w:pPr>
              <w:widowControl/>
              <w:jc w:val="left"/>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648A170"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成本指标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5B66470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一等450元每月，二等280元每月，严格执行预算制度，与预算283.2万元一致。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7DBF2BB5"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720元/人.次</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9FCB4FE"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一等450元每月，二等280元每月，严格执行预算制度，完成并超过预计625人次.</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EB8400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D7D1885"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8.00</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23228733" w14:textId="77777777" w:rsidR="00EA5199" w:rsidRPr="00EA5199" w:rsidRDefault="00EA5199" w:rsidP="00EA5199">
            <w:pPr>
              <w:widowControl/>
              <w:jc w:val="left"/>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经费执行有调整</w:t>
            </w:r>
          </w:p>
        </w:tc>
      </w:tr>
      <w:tr w:rsidR="00EA5199" w:rsidRPr="00EA5199" w14:paraId="798244AE" w14:textId="77777777" w:rsidTr="00EA5199">
        <w:trPr>
          <w:trHeight w:val="157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83B9601" w14:textId="77777777" w:rsidR="00EA5199" w:rsidRPr="00EA5199" w:rsidRDefault="00EA5199" w:rsidP="00EA5199">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66F85"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920FBE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经济效益指标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016CF52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高职助学金项目提高了高职生入学的积极性</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4C04EAF3"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100%</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3B63EB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得到了广大学生和家长的一直好评，学生感恩学校，感恩社会！≥100%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19036D7"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494997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8</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53D04F6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无</w:t>
            </w:r>
          </w:p>
        </w:tc>
      </w:tr>
      <w:tr w:rsidR="00EA5199" w:rsidRPr="00EA5199" w14:paraId="239CC824" w14:textId="77777777" w:rsidTr="00EA5199">
        <w:trPr>
          <w:trHeight w:val="157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591BE80" w14:textId="77777777" w:rsidR="00EA5199" w:rsidRPr="00EA5199" w:rsidRDefault="00EA5199" w:rsidP="00EA5199">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345EE93" w14:textId="77777777" w:rsidR="00EA5199" w:rsidRPr="00EA5199" w:rsidRDefault="00EA5199" w:rsidP="00EA5199">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CDE281C"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社会效益指标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71B5A88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得到了广大高职学生和家长的一直好评，学生感恩学校，感恩社会！</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10FA56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100%</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049303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得到了广大学生和家长的一直好评，学生感恩学校，感恩社会！≥100%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2CB98F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7B8975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8</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5F92F3B8"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无</w:t>
            </w:r>
          </w:p>
        </w:tc>
      </w:tr>
      <w:tr w:rsidR="00EA5199" w:rsidRPr="00EA5199" w14:paraId="4D22054A" w14:textId="77777777" w:rsidTr="00EA5199">
        <w:trPr>
          <w:trHeight w:val="1838"/>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0B6CEF0" w14:textId="77777777" w:rsidR="00EA5199" w:rsidRPr="00EA5199" w:rsidRDefault="00EA5199" w:rsidP="00EA5199">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02DC06E"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63BFD60" w14:textId="468193C9"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服务对象满意度</w:t>
            </w:r>
            <w:r w:rsidR="00FD6575">
              <w:rPr>
                <w:rFonts w:ascii="仿宋_GB2312" w:eastAsia="仿宋_GB2312" w:hAnsi="宋体" w:cs="宋体" w:hint="eastAsia"/>
                <w:color w:val="000000"/>
                <w:kern w:val="0"/>
                <w:szCs w:val="21"/>
              </w:rPr>
              <w:t>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0674154F"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E622B7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99%</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72AAE8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对符合资助条件的学生，做好普查，精准服务，使受助家庭满意。好评99%。</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B7553C6"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20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F1B7C4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15</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4C7C06E9" w14:textId="7A8547C8" w:rsidR="00EA5199" w:rsidRPr="00EA5199" w:rsidRDefault="00EA5199" w:rsidP="00EA5199">
            <w:pPr>
              <w:widowControl/>
              <w:jc w:val="left"/>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没有指标体系和统计分析，今后</w:t>
            </w:r>
            <w:r w:rsidR="005B07D7">
              <w:rPr>
                <w:rFonts w:ascii="仿宋_GB2312" w:eastAsia="仿宋_GB2312" w:hAnsi="宋体" w:cs="宋体" w:hint="eastAsia"/>
                <w:color w:val="000000"/>
                <w:kern w:val="0"/>
                <w:szCs w:val="21"/>
              </w:rPr>
              <w:t>将</w:t>
            </w:r>
            <w:r w:rsidRPr="00EA5199">
              <w:rPr>
                <w:rFonts w:ascii="仿宋_GB2312" w:eastAsia="仿宋_GB2312" w:hAnsi="宋体" w:cs="宋体" w:hint="eastAsia"/>
                <w:color w:val="000000"/>
                <w:kern w:val="0"/>
                <w:szCs w:val="21"/>
              </w:rPr>
              <w:t>加强统计分析工作，增加资金的效益</w:t>
            </w:r>
          </w:p>
        </w:tc>
      </w:tr>
      <w:tr w:rsidR="00EA5199" w:rsidRPr="00EA5199" w14:paraId="7C6AFB2F" w14:textId="77777777" w:rsidTr="00EA5199">
        <w:trPr>
          <w:trHeight w:val="270"/>
        </w:trPr>
        <w:tc>
          <w:tcPr>
            <w:tcW w:w="99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D31D042"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总分</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4ECA"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100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E7AEB" w14:textId="77777777" w:rsidR="00EA5199" w:rsidRPr="00EA5199" w:rsidRDefault="00EA5199" w:rsidP="00EA5199">
            <w:pPr>
              <w:widowControl/>
              <w:jc w:val="center"/>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83.59 </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E539F" w14:textId="77777777" w:rsidR="00EA5199" w:rsidRPr="00EA5199" w:rsidRDefault="00EA5199" w:rsidP="00EA5199">
            <w:pPr>
              <w:widowControl/>
              <w:jc w:val="left"/>
              <w:rPr>
                <w:rFonts w:ascii="仿宋_GB2312" w:eastAsia="仿宋_GB2312" w:hAnsi="宋体" w:cs="宋体"/>
                <w:color w:val="000000"/>
                <w:kern w:val="0"/>
                <w:szCs w:val="21"/>
              </w:rPr>
            </w:pPr>
            <w:r w:rsidRPr="00EA5199">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336999">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12533C"/>
    <w:rsid w:val="001A6E78"/>
    <w:rsid w:val="002F35BB"/>
    <w:rsid w:val="00336999"/>
    <w:rsid w:val="005B0237"/>
    <w:rsid w:val="005B07D7"/>
    <w:rsid w:val="006A094F"/>
    <w:rsid w:val="00704C44"/>
    <w:rsid w:val="007409FB"/>
    <w:rsid w:val="00896D21"/>
    <w:rsid w:val="00973593"/>
    <w:rsid w:val="00A924D5"/>
    <w:rsid w:val="00BC3779"/>
    <w:rsid w:val="00D921AE"/>
    <w:rsid w:val="00EA5199"/>
    <w:rsid w:val="00FD6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9D377"/>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12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2024-05-28T13:02:00Z</dcterms:modified>
</cp:coreProperties>
</file>