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541"/>
        <w:gridCol w:w="784"/>
        <w:gridCol w:w="1901"/>
        <w:gridCol w:w="2652"/>
        <w:gridCol w:w="2619"/>
        <w:gridCol w:w="2669"/>
        <w:gridCol w:w="751"/>
        <w:gridCol w:w="1030"/>
        <w:gridCol w:w="1011"/>
      </w:tblGrid>
      <w:tr w:rsidR="000E6AD8" w:rsidRPr="000E6AD8" w14:paraId="3689C3E4" w14:textId="77777777" w:rsidTr="000E6AD8">
        <w:trPr>
          <w:trHeight w:val="488"/>
        </w:trPr>
        <w:tc>
          <w:tcPr>
            <w:tcW w:w="5000" w:type="pct"/>
            <w:gridSpan w:val="9"/>
            <w:tcBorders>
              <w:top w:val="nil"/>
              <w:left w:val="nil"/>
              <w:bottom w:val="nil"/>
              <w:right w:val="nil"/>
            </w:tcBorders>
            <w:shd w:val="clear" w:color="auto" w:fill="auto"/>
            <w:noWrap/>
            <w:vAlign w:val="center"/>
            <w:hideMark/>
          </w:tcPr>
          <w:p w14:paraId="36E62798" w14:textId="77777777" w:rsidR="000E6AD8" w:rsidRPr="000E6AD8" w:rsidRDefault="000E6AD8" w:rsidP="000E6AD8">
            <w:pPr>
              <w:widowControl/>
              <w:jc w:val="center"/>
              <w:rPr>
                <w:rFonts w:ascii="方正小标宋简体" w:eastAsia="方正小标宋简体" w:hAnsi="宋体" w:cs="宋体"/>
                <w:color w:val="000000"/>
                <w:kern w:val="0"/>
                <w:sz w:val="36"/>
                <w:szCs w:val="36"/>
              </w:rPr>
            </w:pPr>
            <w:bookmarkStart w:id="0" w:name="RANGE!A2:I23"/>
            <w:r w:rsidRPr="000E6AD8">
              <w:rPr>
                <w:rFonts w:ascii="方正小标宋简体" w:eastAsia="方正小标宋简体" w:hAnsi="宋体" w:cs="宋体" w:hint="eastAsia"/>
                <w:color w:val="000000"/>
                <w:kern w:val="0"/>
                <w:sz w:val="36"/>
                <w:szCs w:val="36"/>
              </w:rPr>
              <w:t>项目支出绩效自评表</w:t>
            </w:r>
            <w:bookmarkEnd w:id="0"/>
          </w:p>
        </w:tc>
      </w:tr>
      <w:tr w:rsidR="000E6AD8" w:rsidRPr="000E6AD8" w14:paraId="79E2C191" w14:textId="77777777" w:rsidTr="000E6AD8">
        <w:trPr>
          <w:trHeight w:val="475"/>
        </w:trPr>
        <w:tc>
          <w:tcPr>
            <w:tcW w:w="5000" w:type="pct"/>
            <w:gridSpan w:val="9"/>
            <w:tcBorders>
              <w:top w:val="nil"/>
              <w:left w:val="nil"/>
              <w:bottom w:val="single" w:sz="4" w:space="0" w:color="auto"/>
              <w:right w:val="nil"/>
            </w:tcBorders>
            <w:shd w:val="clear" w:color="auto" w:fill="auto"/>
            <w:noWrap/>
            <w:vAlign w:val="center"/>
            <w:hideMark/>
          </w:tcPr>
          <w:p w14:paraId="5E2CDB37" w14:textId="39468716" w:rsidR="000E6AD8" w:rsidRPr="000E6AD8" w:rsidRDefault="000E6AD8" w:rsidP="000E6AD8">
            <w:pPr>
              <w:widowControl/>
              <w:jc w:val="center"/>
              <w:rPr>
                <w:rFonts w:ascii="仿宋_GB2312" w:eastAsia="仿宋_GB2312" w:hAnsi="宋体" w:cs="宋体"/>
                <w:color w:val="000000"/>
                <w:kern w:val="0"/>
                <w:sz w:val="28"/>
                <w:szCs w:val="28"/>
              </w:rPr>
            </w:pPr>
            <w:r w:rsidRPr="000E6AD8">
              <w:rPr>
                <w:rFonts w:ascii="仿宋_GB2312" w:eastAsia="仿宋_GB2312" w:hAnsi="宋体" w:cs="宋体" w:hint="eastAsia"/>
                <w:color w:val="000000"/>
                <w:kern w:val="0"/>
                <w:sz w:val="28"/>
                <w:szCs w:val="28"/>
              </w:rPr>
              <w:t>（202</w:t>
            </w:r>
            <w:r w:rsidR="00787718">
              <w:rPr>
                <w:rFonts w:ascii="仿宋_GB2312" w:eastAsia="仿宋_GB2312" w:hAnsi="宋体" w:cs="宋体" w:hint="eastAsia"/>
                <w:color w:val="000000"/>
                <w:kern w:val="0"/>
                <w:sz w:val="28"/>
                <w:szCs w:val="28"/>
              </w:rPr>
              <w:t>2</w:t>
            </w:r>
            <w:r w:rsidRPr="000E6AD8">
              <w:rPr>
                <w:rFonts w:ascii="仿宋_GB2312" w:eastAsia="仿宋_GB2312" w:hAnsi="宋体" w:cs="宋体" w:hint="eastAsia"/>
                <w:color w:val="000000"/>
                <w:kern w:val="0"/>
                <w:sz w:val="28"/>
                <w:szCs w:val="28"/>
              </w:rPr>
              <w:t>年度）</w:t>
            </w:r>
          </w:p>
        </w:tc>
      </w:tr>
      <w:tr w:rsidR="000E6AD8" w:rsidRPr="000E6AD8" w14:paraId="3A7345F6" w14:textId="77777777" w:rsidTr="000E6AD8">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28C9CC"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项目名称</w:t>
            </w:r>
          </w:p>
        </w:tc>
        <w:tc>
          <w:tcPr>
            <w:tcW w:w="4525" w:type="pct"/>
            <w:gridSpan w:val="7"/>
            <w:tcBorders>
              <w:top w:val="single" w:sz="4" w:space="0" w:color="auto"/>
              <w:left w:val="nil"/>
              <w:bottom w:val="single" w:sz="4" w:space="0" w:color="auto"/>
              <w:right w:val="single" w:sz="4" w:space="0" w:color="auto"/>
            </w:tcBorders>
            <w:shd w:val="clear" w:color="auto" w:fill="auto"/>
            <w:vAlign w:val="center"/>
            <w:hideMark/>
          </w:tcPr>
          <w:p w14:paraId="36D23CCD"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学生资助-退役士兵本专科生国家助学金</w:t>
            </w:r>
          </w:p>
        </w:tc>
      </w:tr>
      <w:tr w:rsidR="000E6AD8" w:rsidRPr="000E6AD8" w14:paraId="33FA147A" w14:textId="77777777" w:rsidTr="000E6AD8">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4FBEC3"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主管部门</w:t>
            </w:r>
          </w:p>
        </w:tc>
        <w:tc>
          <w:tcPr>
            <w:tcW w:w="2569" w:type="pct"/>
            <w:gridSpan w:val="3"/>
            <w:tcBorders>
              <w:top w:val="single" w:sz="4" w:space="0" w:color="auto"/>
              <w:left w:val="nil"/>
              <w:bottom w:val="single" w:sz="4" w:space="0" w:color="auto"/>
              <w:right w:val="single" w:sz="4" w:space="0" w:color="auto"/>
            </w:tcBorders>
            <w:shd w:val="clear" w:color="auto" w:fill="auto"/>
            <w:vAlign w:val="center"/>
            <w:hideMark/>
          </w:tcPr>
          <w:p w14:paraId="55563B38"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北京市教育委员会</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682AC143"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实施单位</w:t>
            </w:r>
          </w:p>
        </w:tc>
        <w:tc>
          <w:tcPr>
            <w:tcW w:w="1000" w:type="pct"/>
            <w:gridSpan w:val="3"/>
            <w:tcBorders>
              <w:top w:val="single" w:sz="4" w:space="0" w:color="auto"/>
              <w:left w:val="nil"/>
              <w:bottom w:val="single" w:sz="4" w:space="0" w:color="auto"/>
              <w:right w:val="single" w:sz="4" w:space="0" w:color="auto"/>
            </w:tcBorders>
            <w:shd w:val="clear" w:color="auto" w:fill="auto"/>
            <w:vAlign w:val="center"/>
            <w:hideMark/>
          </w:tcPr>
          <w:p w14:paraId="4B451316"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北京工业职业技术学院</w:t>
            </w:r>
          </w:p>
        </w:tc>
      </w:tr>
      <w:tr w:rsidR="000E6AD8" w:rsidRPr="000E6AD8" w14:paraId="43D0AA65" w14:textId="77777777" w:rsidTr="000E6AD8">
        <w:trPr>
          <w:trHeight w:val="20"/>
        </w:trPr>
        <w:tc>
          <w:tcPr>
            <w:tcW w:w="4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F04BDD"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项目负责人</w:t>
            </w:r>
          </w:p>
        </w:tc>
        <w:tc>
          <w:tcPr>
            <w:tcW w:w="2569" w:type="pct"/>
            <w:gridSpan w:val="3"/>
            <w:tcBorders>
              <w:top w:val="single" w:sz="4" w:space="0" w:color="auto"/>
              <w:left w:val="nil"/>
              <w:bottom w:val="single" w:sz="4" w:space="0" w:color="auto"/>
              <w:right w:val="single" w:sz="4" w:space="0" w:color="auto"/>
            </w:tcBorders>
            <w:shd w:val="clear" w:color="auto" w:fill="auto"/>
            <w:vAlign w:val="center"/>
            <w:hideMark/>
          </w:tcPr>
          <w:p w14:paraId="6C9B11F5"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梁文学</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140CD872"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联系电话</w:t>
            </w:r>
          </w:p>
        </w:tc>
        <w:tc>
          <w:tcPr>
            <w:tcW w:w="1000" w:type="pct"/>
            <w:gridSpan w:val="3"/>
            <w:tcBorders>
              <w:top w:val="single" w:sz="4" w:space="0" w:color="auto"/>
              <w:left w:val="nil"/>
              <w:bottom w:val="single" w:sz="4" w:space="0" w:color="auto"/>
              <w:right w:val="single" w:sz="4" w:space="0" w:color="auto"/>
            </w:tcBorders>
            <w:shd w:val="clear" w:color="auto" w:fill="auto"/>
            <w:vAlign w:val="center"/>
            <w:hideMark/>
          </w:tcPr>
          <w:p w14:paraId="4BD84B61"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13651179090</w:t>
            </w:r>
          </w:p>
        </w:tc>
      </w:tr>
      <w:tr w:rsidR="000E6AD8" w:rsidRPr="000E6AD8" w14:paraId="22F5BB4F" w14:textId="77777777" w:rsidTr="00787718">
        <w:trPr>
          <w:trHeight w:val="20"/>
        </w:trPr>
        <w:tc>
          <w:tcPr>
            <w:tcW w:w="4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25BC95"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项目资金（万元）</w:t>
            </w:r>
          </w:p>
        </w:tc>
        <w:tc>
          <w:tcPr>
            <w:tcW w:w="681" w:type="pct"/>
            <w:tcBorders>
              <w:top w:val="single" w:sz="4" w:space="0" w:color="auto"/>
              <w:left w:val="nil"/>
              <w:bottom w:val="single" w:sz="4" w:space="0" w:color="auto"/>
              <w:right w:val="nil"/>
            </w:tcBorders>
            <w:shd w:val="clear" w:color="auto" w:fill="auto"/>
            <w:vAlign w:val="center"/>
            <w:hideMark/>
          </w:tcPr>
          <w:p w14:paraId="3DC07C71"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 xml:space="preserv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72CC80"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年初预算数</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7B1C0EFB" w14:textId="77777777" w:rsidR="000E6AD8" w:rsidRPr="000E6AD8" w:rsidRDefault="000E6AD8" w:rsidP="000E6AD8">
            <w:pPr>
              <w:widowControl/>
              <w:jc w:val="left"/>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全年预算数</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7E77B422"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全年执行数</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51466D6B"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分值</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15E07F76"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执行率</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60868052"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得分</w:t>
            </w:r>
          </w:p>
        </w:tc>
      </w:tr>
      <w:tr w:rsidR="000E6AD8" w:rsidRPr="000E6AD8" w14:paraId="76323884" w14:textId="77777777" w:rsidTr="00787718">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481F804B" w14:textId="77777777" w:rsidR="000E6AD8" w:rsidRPr="000E6AD8" w:rsidRDefault="000E6AD8" w:rsidP="000E6AD8">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7B8998BB" w14:textId="77777777" w:rsidR="000E6AD8" w:rsidRPr="000E6AD8" w:rsidRDefault="000E6AD8" w:rsidP="000E6AD8">
            <w:pPr>
              <w:widowControl/>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年度资金总额</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B535D1" w14:textId="0B7801D9"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154.205000</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0ADE84BF" w14:textId="2B4F5B59"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154.205000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1597437E" w14:textId="1F592DB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152.885000</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670503C6"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466EBC50"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99.14%</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213B2CCB"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9.91</w:t>
            </w:r>
          </w:p>
        </w:tc>
      </w:tr>
      <w:tr w:rsidR="000E6AD8" w:rsidRPr="000E6AD8" w14:paraId="45D62C9E" w14:textId="77777777" w:rsidTr="00787718">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7FAF18CF" w14:textId="77777777" w:rsidR="000E6AD8" w:rsidRPr="000E6AD8" w:rsidRDefault="000E6AD8" w:rsidP="000E6AD8">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7B57BCF3"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其中：当年财政拨款</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F8AAF0" w14:textId="146552ED"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154.205000</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31C2B259" w14:textId="080A261C"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154.205000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1540CF3C" w14:textId="4E91A668"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152.885000</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725AEE89"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 xml:space="preserve">　</w:t>
            </w:r>
          </w:p>
        </w:tc>
        <w:tc>
          <w:tcPr>
            <w:tcW w:w="369" w:type="pct"/>
            <w:tcBorders>
              <w:top w:val="single" w:sz="4" w:space="0" w:color="auto"/>
              <w:left w:val="nil"/>
              <w:bottom w:val="single" w:sz="4" w:space="0" w:color="auto"/>
              <w:right w:val="nil"/>
            </w:tcBorders>
            <w:shd w:val="clear" w:color="auto" w:fill="auto"/>
            <w:vAlign w:val="center"/>
            <w:hideMark/>
          </w:tcPr>
          <w:p w14:paraId="257DF163"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99.14%</w:t>
            </w:r>
          </w:p>
        </w:tc>
        <w:tc>
          <w:tcPr>
            <w:tcW w:w="3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A220EE"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w:t>
            </w:r>
          </w:p>
        </w:tc>
      </w:tr>
      <w:tr w:rsidR="000E6AD8" w:rsidRPr="000E6AD8" w14:paraId="74DF0E6B" w14:textId="77777777" w:rsidTr="00787718">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447A8170" w14:textId="77777777" w:rsidR="000E6AD8" w:rsidRPr="000E6AD8" w:rsidRDefault="000E6AD8" w:rsidP="000E6AD8">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2AC48FF0" w14:textId="2E61EAD0"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上年结转资金</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D2B364"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 xml:space="preserve">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1B38EEED"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 xml:space="preserve">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7232CDA4"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 xml:space="preserve">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207FABA"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272A65A6"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 xml:space="preserve">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208A4E00"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w:t>
            </w:r>
          </w:p>
        </w:tc>
      </w:tr>
      <w:tr w:rsidR="000E6AD8" w:rsidRPr="000E6AD8" w14:paraId="07558685" w14:textId="77777777" w:rsidTr="00787718">
        <w:trPr>
          <w:trHeight w:val="20"/>
        </w:trPr>
        <w:tc>
          <w:tcPr>
            <w:tcW w:w="475" w:type="pct"/>
            <w:gridSpan w:val="2"/>
            <w:vMerge/>
            <w:tcBorders>
              <w:top w:val="single" w:sz="4" w:space="0" w:color="auto"/>
              <w:left w:val="single" w:sz="4" w:space="0" w:color="auto"/>
              <w:bottom w:val="single" w:sz="4" w:space="0" w:color="auto"/>
              <w:right w:val="single" w:sz="4" w:space="0" w:color="auto"/>
            </w:tcBorders>
            <w:vAlign w:val="center"/>
            <w:hideMark/>
          </w:tcPr>
          <w:p w14:paraId="2C391675" w14:textId="77777777" w:rsidR="000E6AD8" w:rsidRPr="000E6AD8" w:rsidRDefault="000E6AD8" w:rsidP="000E6AD8">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nil"/>
            </w:tcBorders>
            <w:shd w:val="clear" w:color="auto" w:fill="auto"/>
            <w:vAlign w:val="center"/>
            <w:hideMark/>
          </w:tcPr>
          <w:p w14:paraId="251F5C73" w14:textId="4DBA093E"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其他资金</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2A685E"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 xml:space="preserve">　</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58F2A7A7"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 xml:space="preserve">　</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701692C6"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 xml:space="preserve">　</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D099F5B"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65332F69"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 xml:space="preserve">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77AEC8AD"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w:t>
            </w:r>
          </w:p>
        </w:tc>
      </w:tr>
      <w:tr w:rsidR="000E6AD8" w:rsidRPr="000E6AD8" w14:paraId="69B453ED" w14:textId="77777777" w:rsidTr="000E6AD8">
        <w:trPr>
          <w:trHeight w:val="20"/>
        </w:trPr>
        <w:tc>
          <w:tcPr>
            <w:tcW w:w="1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163E8E"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年度总体目标</w:t>
            </w:r>
          </w:p>
        </w:tc>
        <w:tc>
          <w:tcPr>
            <w:tcW w:w="2850" w:type="pct"/>
            <w:gridSpan w:val="4"/>
            <w:tcBorders>
              <w:top w:val="single" w:sz="4" w:space="0" w:color="auto"/>
              <w:left w:val="nil"/>
              <w:bottom w:val="single" w:sz="4" w:space="0" w:color="auto"/>
              <w:right w:val="single" w:sz="4" w:space="0" w:color="auto"/>
            </w:tcBorders>
            <w:shd w:val="clear" w:color="auto" w:fill="auto"/>
            <w:vAlign w:val="center"/>
            <w:hideMark/>
          </w:tcPr>
          <w:p w14:paraId="2B6ACE2A"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预期目标</w:t>
            </w:r>
          </w:p>
        </w:tc>
        <w:tc>
          <w:tcPr>
            <w:tcW w:w="1956" w:type="pct"/>
            <w:gridSpan w:val="4"/>
            <w:tcBorders>
              <w:top w:val="single" w:sz="4" w:space="0" w:color="auto"/>
              <w:left w:val="nil"/>
              <w:bottom w:val="single" w:sz="4" w:space="0" w:color="auto"/>
              <w:right w:val="single" w:sz="4" w:space="0" w:color="auto"/>
            </w:tcBorders>
            <w:shd w:val="clear" w:color="auto" w:fill="auto"/>
            <w:vAlign w:val="center"/>
            <w:hideMark/>
          </w:tcPr>
          <w:p w14:paraId="3B73EF69"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实际完成情况</w:t>
            </w:r>
          </w:p>
        </w:tc>
      </w:tr>
      <w:tr w:rsidR="000E6AD8" w:rsidRPr="000E6AD8" w14:paraId="79CF01BE" w14:textId="77777777" w:rsidTr="000E6AD8">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4604A18F" w14:textId="77777777" w:rsidR="000E6AD8" w:rsidRPr="000E6AD8" w:rsidRDefault="000E6AD8" w:rsidP="000E6AD8">
            <w:pPr>
              <w:widowControl/>
              <w:jc w:val="left"/>
              <w:rPr>
                <w:rFonts w:ascii="仿宋_GB2312" w:eastAsia="仿宋_GB2312" w:hAnsi="宋体" w:cs="宋体"/>
                <w:color w:val="000000"/>
                <w:kern w:val="0"/>
                <w:szCs w:val="21"/>
              </w:rPr>
            </w:pPr>
          </w:p>
        </w:tc>
        <w:tc>
          <w:tcPr>
            <w:tcW w:w="2850" w:type="pct"/>
            <w:gridSpan w:val="4"/>
            <w:tcBorders>
              <w:top w:val="single" w:sz="4" w:space="0" w:color="auto"/>
              <w:left w:val="nil"/>
              <w:bottom w:val="single" w:sz="4" w:space="0" w:color="auto"/>
              <w:right w:val="single" w:sz="4" w:space="0" w:color="auto"/>
            </w:tcBorders>
            <w:shd w:val="clear" w:color="auto" w:fill="auto"/>
            <w:vAlign w:val="center"/>
            <w:hideMark/>
          </w:tcPr>
          <w:p w14:paraId="3AB6CB75" w14:textId="77777777" w:rsidR="000E6AD8" w:rsidRPr="000E6AD8" w:rsidRDefault="000E6AD8" w:rsidP="000E6AD8">
            <w:pPr>
              <w:widowControl/>
              <w:jc w:val="left"/>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根据《退役军人事务部等七部门关于全面做好退役士兵教育培训工作的指导意见》（退役军人部发〔2021〕53号），自2019年秋季学期起，全日制在校退役士兵学生全部享受本专科生国家助学金。为落实市属高校退役士兵国家助学金政策，我校申请退役士兵国家助学金专项211.365。</w:t>
            </w:r>
          </w:p>
        </w:tc>
        <w:tc>
          <w:tcPr>
            <w:tcW w:w="1956" w:type="pct"/>
            <w:gridSpan w:val="4"/>
            <w:tcBorders>
              <w:top w:val="single" w:sz="4" w:space="0" w:color="auto"/>
              <w:left w:val="nil"/>
              <w:bottom w:val="single" w:sz="4" w:space="0" w:color="auto"/>
              <w:right w:val="single" w:sz="4" w:space="0" w:color="auto"/>
            </w:tcBorders>
            <w:shd w:val="clear" w:color="auto" w:fill="auto"/>
            <w:vAlign w:val="center"/>
            <w:hideMark/>
          </w:tcPr>
          <w:p w14:paraId="11A81F8C" w14:textId="77777777" w:rsidR="000E6AD8" w:rsidRPr="000E6AD8" w:rsidRDefault="000E6AD8" w:rsidP="000E6AD8">
            <w:pPr>
              <w:widowControl/>
              <w:jc w:val="left"/>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根据《退役军人事务部等七部门关于全面做好退役士兵教育培训工作的指导意见》（退役军人部发〔2021〕53号），自2019年秋季学期起，全日制在校退役士兵学生全部享受本专科生国家助学金。为落实市属高校退役士兵国家助学金政策，我校发放2022上学期退役士兵助学金人次938人次，下学期122人次。</w:t>
            </w:r>
          </w:p>
        </w:tc>
      </w:tr>
      <w:tr w:rsidR="000E6AD8" w:rsidRPr="000E6AD8" w14:paraId="1985AD59" w14:textId="77777777" w:rsidTr="00787718">
        <w:trPr>
          <w:trHeight w:val="20"/>
        </w:trPr>
        <w:tc>
          <w:tcPr>
            <w:tcW w:w="1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82C598"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绩效指标</w:t>
            </w:r>
          </w:p>
        </w:tc>
        <w:tc>
          <w:tcPr>
            <w:tcW w:w="281" w:type="pct"/>
            <w:tcBorders>
              <w:top w:val="single" w:sz="4" w:space="0" w:color="auto"/>
              <w:left w:val="nil"/>
              <w:bottom w:val="single" w:sz="4" w:space="0" w:color="auto"/>
              <w:right w:val="single" w:sz="4" w:space="0" w:color="auto"/>
            </w:tcBorders>
            <w:shd w:val="clear" w:color="auto" w:fill="auto"/>
            <w:vAlign w:val="center"/>
            <w:hideMark/>
          </w:tcPr>
          <w:p w14:paraId="54E31D87"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一级指标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27F09E8F"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二级指标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54FF979C"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三级指标</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6C681655"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年度指标值</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702DB2D6"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实际完成值</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432B49B"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分值</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48475156"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得分</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73081E77"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偏差原因分析及改进措施</w:t>
            </w:r>
          </w:p>
        </w:tc>
      </w:tr>
      <w:tr w:rsidR="000E6AD8" w:rsidRPr="000E6AD8" w14:paraId="35583DF8" w14:textId="77777777" w:rsidTr="00787718">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3857FB63" w14:textId="77777777" w:rsidR="000E6AD8" w:rsidRPr="000E6AD8" w:rsidRDefault="000E6AD8" w:rsidP="000E6AD8">
            <w:pPr>
              <w:widowControl/>
              <w:jc w:val="left"/>
              <w:rPr>
                <w:rFonts w:ascii="仿宋_GB2312" w:eastAsia="仿宋_GB2312" w:hAnsi="宋体" w:cs="宋体"/>
                <w:color w:val="000000"/>
                <w:kern w:val="0"/>
                <w:szCs w:val="21"/>
              </w:rPr>
            </w:pP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53C674"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产出指标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02F1208B"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数量指标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777A2426"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保证退役学生生活水平稳定。 对象：高校全日制在校生。 标准 ：  从2019年秋季学期开始，退役士兵均享受国家助学金，标准为每生每年3300元，其中家庭经济困难退役士兵学生根据认定情况可申请一等本专科国家助学金每生每年4500元</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23C9B3BB"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≥300人</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0C00C2F6"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本项目的实施，切实保障了相关政策的落实与实施，保证退役学生生活水平稳定。实际完成人数1060人次，圆满完成预期目标</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1444096C"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112A349A"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12</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1B30AC8C" w14:textId="77777777" w:rsidR="000E6AD8" w:rsidRPr="000E6AD8" w:rsidRDefault="000E6AD8" w:rsidP="000E6AD8">
            <w:pPr>
              <w:widowControl/>
              <w:jc w:val="center"/>
              <w:rPr>
                <w:rFonts w:ascii="宋体" w:eastAsia="宋体" w:hAnsi="宋体" w:cs="宋体"/>
                <w:color w:val="000000"/>
                <w:kern w:val="0"/>
                <w:sz w:val="18"/>
                <w:szCs w:val="18"/>
              </w:rPr>
            </w:pPr>
            <w:r w:rsidRPr="000E6AD8">
              <w:rPr>
                <w:rFonts w:ascii="宋体" w:eastAsia="宋体" w:hAnsi="宋体" w:cs="宋体" w:hint="eastAsia"/>
                <w:color w:val="000000"/>
                <w:kern w:val="0"/>
                <w:sz w:val="18"/>
                <w:szCs w:val="18"/>
              </w:rPr>
              <w:t>指标值设置偏低</w:t>
            </w:r>
          </w:p>
        </w:tc>
      </w:tr>
      <w:tr w:rsidR="000E6AD8" w:rsidRPr="000E6AD8" w14:paraId="2D0490C4" w14:textId="77777777" w:rsidTr="00787718">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154E1509" w14:textId="77777777" w:rsidR="000E6AD8" w:rsidRPr="000E6AD8" w:rsidRDefault="000E6AD8" w:rsidP="000E6AD8">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6F89A7C0" w14:textId="77777777" w:rsidR="000E6AD8" w:rsidRPr="000E6AD8" w:rsidRDefault="000E6AD8" w:rsidP="000E6AD8">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0EF55468"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质量指标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74B3E3BC"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使家庭经济困难学生顺利完成学业,并激励学生勤奋学习、努力进取。</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343487DA"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≥300人</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5E4C870B"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使家庭经济困难学生顺利完成学业,并激励学生勤奋学习、努力进取。圆满完成1060人次发放工作</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38E58A76"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15</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58FDA60F"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12</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15D87B72" w14:textId="77777777" w:rsidR="000E6AD8" w:rsidRPr="000E6AD8" w:rsidRDefault="000E6AD8" w:rsidP="000E6AD8">
            <w:pPr>
              <w:widowControl/>
              <w:jc w:val="center"/>
              <w:rPr>
                <w:rFonts w:ascii="宋体" w:eastAsia="宋体" w:hAnsi="宋体" w:cs="宋体"/>
                <w:color w:val="000000"/>
                <w:kern w:val="0"/>
                <w:sz w:val="18"/>
                <w:szCs w:val="18"/>
              </w:rPr>
            </w:pPr>
            <w:r w:rsidRPr="000E6AD8">
              <w:rPr>
                <w:rFonts w:ascii="宋体" w:eastAsia="宋体" w:hAnsi="宋体" w:cs="宋体" w:hint="eastAsia"/>
                <w:color w:val="000000"/>
                <w:kern w:val="0"/>
                <w:sz w:val="18"/>
                <w:szCs w:val="18"/>
              </w:rPr>
              <w:t>指标值设置偏低</w:t>
            </w:r>
          </w:p>
        </w:tc>
      </w:tr>
      <w:tr w:rsidR="000E6AD8" w:rsidRPr="000E6AD8" w14:paraId="5BA3944C" w14:textId="77777777" w:rsidTr="00787718">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23328C91" w14:textId="77777777" w:rsidR="000E6AD8" w:rsidRPr="000E6AD8" w:rsidRDefault="000E6AD8" w:rsidP="000E6AD8">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65475696" w14:textId="77777777" w:rsidR="000E6AD8" w:rsidRPr="000E6AD8" w:rsidRDefault="000E6AD8" w:rsidP="000E6AD8">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7CD1B65E"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时效指标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144E3A59"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2021.9-2021.12完成学生学籍资格复审工作。等待教委指标下达后，2022.6前学校将在籍在校学生人数下拨资金  2022.9-12完成同学的教育管理工作。此项工作贯穿全年。</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18212819"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4B0C10A9"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按时、按阶段发放至学生个人,无截留，无挪用</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28E80B79"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690CDFE5"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2DF64436" w14:textId="0803ED28"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 xml:space="preserve">　</w:t>
            </w:r>
            <w:r w:rsidR="00787718">
              <w:rPr>
                <w:rFonts w:ascii="仿宋_GB2312" w:eastAsia="仿宋_GB2312" w:hAnsi="宋体" w:cs="宋体" w:hint="eastAsia"/>
                <w:color w:val="000000"/>
                <w:kern w:val="0"/>
                <w:szCs w:val="21"/>
              </w:rPr>
              <w:t>无</w:t>
            </w:r>
          </w:p>
        </w:tc>
      </w:tr>
      <w:tr w:rsidR="000E6AD8" w:rsidRPr="000E6AD8" w14:paraId="1859986C" w14:textId="77777777" w:rsidTr="00787718">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2D7D08CB" w14:textId="77777777" w:rsidR="000E6AD8" w:rsidRPr="000E6AD8" w:rsidRDefault="000E6AD8" w:rsidP="000E6AD8">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0C71DC7" w14:textId="77777777" w:rsidR="000E6AD8" w:rsidRPr="000E6AD8" w:rsidRDefault="000E6AD8" w:rsidP="000E6AD8">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61CE2073"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成本指标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3BBFCEB8"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每生每年3300元，严格执行预算制度，与预算211.365万元一致。</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486A34BF"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2D765D4D"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实际支出152.885万元，圆满完成预期目标</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30E62B9D"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0923FB4F"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9.91</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446CADF0"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按照我校资助流程，做到应助尽助，以后项目进一步科学统筹，争取100%完成。</w:t>
            </w:r>
          </w:p>
        </w:tc>
      </w:tr>
      <w:tr w:rsidR="00787718" w:rsidRPr="000E6AD8" w14:paraId="7574CFA1" w14:textId="77777777" w:rsidTr="00787718">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40391E9B" w14:textId="77777777" w:rsidR="00787718" w:rsidRPr="000E6AD8" w:rsidRDefault="00787718" w:rsidP="00787718">
            <w:pPr>
              <w:widowControl/>
              <w:jc w:val="left"/>
              <w:rPr>
                <w:rFonts w:ascii="仿宋_GB2312" w:eastAsia="仿宋_GB2312" w:hAnsi="宋体" w:cs="宋体"/>
                <w:color w:val="000000"/>
                <w:kern w:val="0"/>
                <w:szCs w:val="21"/>
              </w:rPr>
            </w:pP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580310"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效益指标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4D7A6616"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社会效益指标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6BAB3BB2"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退役士兵助学金项目提高了高职生入学的积极性</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231E1679"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5450EEB5"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退役士兵助学金项目100%提高了退役高职生校园学习的积极性</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3FE26BEC"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6C53123A"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w:t>
            </w:r>
          </w:p>
        </w:tc>
        <w:tc>
          <w:tcPr>
            <w:tcW w:w="362" w:type="pct"/>
            <w:tcBorders>
              <w:top w:val="single" w:sz="4" w:space="0" w:color="auto"/>
              <w:left w:val="nil"/>
              <w:bottom w:val="single" w:sz="4" w:space="0" w:color="auto"/>
              <w:right w:val="single" w:sz="4" w:space="0" w:color="auto"/>
            </w:tcBorders>
            <w:shd w:val="clear" w:color="auto" w:fill="auto"/>
            <w:hideMark/>
          </w:tcPr>
          <w:p w14:paraId="49EF1E93" w14:textId="4F0D167C" w:rsidR="00787718" w:rsidRPr="000E6AD8" w:rsidRDefault="00787718" w:rsidP="00787718">
            <w:pPr>
              <w:widowControl/>
              <w:jc w:val="center"/>
              <w:rPr>
                <w:rFonts w:ascii="仿宋_GB2312" w:eastAsia="仿宋_GB2312" w:hAnsi="宋体" w:cs="宋体"/>
                <w:color w:val="000000"/>
                <w:kern w:val="0"/>
                <w:szCs w:val="21"/>
              </w:rPr>
            </w:pPr>
            <w:r w:rsidRPr="004E381F">
              <w:rPr>
                <w:rFonts w:ascii="仿宋_GB2312" w:eastAsia="仿宋_GB2312" w:hAnsi="宋体" w:cs="宋体" w:hint="eastAsia"/>
                <w:color w:val="000000"/>
                <w:kern w:val="0"/>
                <w:szCs w:val="21"/>
              </w:rPr>
              <w:t>无</w:t>
            </w:r>
          </w:p>
        </w:tc>
      </w:tr>
      <w:tr w:rsidR="00787718" w:rsidRPr="000E6AD8" w14:paraId="210FDC75" w14:textId="77777777" w:rsidTr="00787718">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1D4E58B7" w14:textId="77777777" w:rsidR="00787718" w:rsidRPr="000E6AD8" w:rsidRDefault="00787718" w:rsidP="00787718">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61AE1675" w14:textId="77777777" w:rsidR="00787718" w:rsidRPr="000E6AD8" w:rsidRDefault="00787718" w:rsidP="00787718">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6EA06642"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生态效益指标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1A7FF76D"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进一步推动义务教育优质均衡发展，支持学校办有特色，增加吸引力和影响力，进一步缓解择校矛盾</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3A43D768"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57AB7D35"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得到了广大学生和家长的一直好评，学生感恩学校，感恩社会！圆满完成预期目标</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68EF3E95"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3D40BC49"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w:t>
            </w:r>
          </w:p>
        </w:tc>
        <w:tc>
          <w:tcPr>
            <w:tcW w:w="362" w:type="pct"/>
            <w:tcBorders>
              <w:top w:val="single" w:sz="4" w:space="0" w:color="auto"/>
              <w:left w:val="nil"/>
              <w:bottom w:val="single" w:sz="4" w:space="0" w:color="auto"/>
              <w:right w:val="single" w:sz="4" w:space="0" w:color="auto"/>
            </w:tcBorders>
            <w:shd w:val="clear" w:color="auto" w:fill="auto"/>
            <w:hideMark/>
          </w:tcPr>
          <w:p w14:paraId="77841468" w14:textId="464C5CCC" w:rsidR="00787718" w:rsidRPr="000E6AD8" w:rsidRDefault="00787718" w:rsidP="00787718">
            <w:pPr>
              <w:widowControl/>
              <w:jc w:val="center"/>
              <w:rPr>
                <w:rFonts w:ascii="仿宋_GB2312" w:eastAsia="仿宋_GB2312" w:hAnsi="宋体" w:cs="宋体"/>
                <w:color w:val="000000"/>
                <w:kern w:val="0"/>
                <w:szCs w:val="21"/>
              </w:rPr>
            </w:pPr>
            <w:r w:rsidRPr="004E381F">
              <w:rPr>
                <w:rFonts w:ascii="仿宋_GB2312" w:eastAsia="仿宋_GB2312" w:hAnsi="宋体" w:cs="宋体" w:hint="eastAsia"/>
                <w:color w:val="000000"/>
                <w:kern w:val="0"/>
                <w:szCs w:val="21"/>
              </w:rPr>
              <w:t>无</w:t>
            </w:r>
          </w:p>
        </w:tc>
      </w:tr>
      <w:tr w:rsidR="00787718" w:rsidRPr="000E6AD8" w14:paraId="2D6BBA3F" w14:textId="77777777" w:rsidTr="00787718">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788945F3" w14:textId="77777777" w:rsidR="00787718" w:rsidRPr="000E6AD8" w:rsidRDefault="00787718" w:rsidP="00787718">
            <w:pPr>
              <w:widowControl/>
              <w:jc w:val="left"/>
              <w:rPr>
                <w:rFonts w:ascii="仿宋_GB2312" w:eastAsia="仿宋_GB2312" w:hAnsi="宋体" w:cs="宋体"/>
                <w:color w:val="000000"/>
                <w:kern w:val="0"/>
                <w:szCs w:val="21"/>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454D6620" w14:textId="77777777" w:rsidR="00787718" w:rsidRPr="000E6AD8" w:rsidRDefault="00787718" w:rsidP="00787718">
            <w:pPr>
              <w:widowControl/>
              <w:jc w:val="left"/>
              <w:rPr>
                <w:rFonts w:ascii="仿宋_GB2312" w:eastAsia="仿宋_GB2312" w:hAnsi="宋体" w:cs="宋体"/>
                <w:color w:val="000000"/>
                <w:kern w:val="0"/>
                <w:szCs w:val="21"/>
              </w:rPr>
            </w:pP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4553B45D"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可持续影响指标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373B2C5A"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 xml:space="preserve"> 该项目能够持续性为学校和师生培养德智体美劳全面发展的社会主义建设者。</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742146FE"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3BAD775C"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得到了广大学生和家长的一直好评，学生感恩学校，感恩社会！圆满完成预期目标</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08C8CC48"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1A51A10D" w14:textId="77777777" w:rsidR="00787718" w:rsidRPr="000E6AD8" w:rsidRDefault="00787718" w:rsidP="0078771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w:t>
            </w:r>
          </w:p>
        </w:tc>
        <w:tc>
          <w:tcPr>
            <w:tcW w:w="362" w:type="pct"/>
            <w:tcBorders>
              <w:top w:val="single" w:sz="4" w:space="0" w:color="auto"/>
              <w:left w:val="nil"/>
              <w:bottom w:val="single" w:sz="4" w:space="0" w:color="auto"/>
              <w:right w:val="single" w:sz="4" w:space="0" w:color="auto"/>
            </w:tcBorders>
            <w:shd w:val="clear" w:color="auto" w:fill="auto"/>
            <w:hideMark/>
          </w:tcPr>
          <w:p w14:paraId="489C40B8" w14:textId="233D657E" w:rsidR="00787718" w:rsidRPr="000E6AD8" w:rsidRDefault="00787718" w:rsidP="00787718">
            <w:pPr>
              <w:widowControl/>
              <w:jc w:val="center"/>
              <w:rPr>
                <w:rFonts w:ascii="仿宋_GB2312" w:eastAsia="仿宋_GB2312" w:hAnsi="宋体" w:cs="宋体"/>
                <w:color w:val="000000"/>
                <w:kern w:val="0"/>
                <w:szCs w:val="21"/>
              </w:rPr>
            </w:pPr>
            <w:r w:rsidRPr="004E381F">
              <w:rPr>
                <w:rFonts w:ascii="仿宋_GB2312" w:eastAsia="仿宋_GB2312" w:hAnsi="宋体" w:cs="宋体" w:hint="eastAsia"/>
                <w:color w:val="000000"/>
                <w:kern w:val="0"/>
                <w:szCs w:val="21"/>
              </w:rPr>
              <w:t>无</w:t>
            </w:r>
          </w:p>
        </w:tc>
      </w:tr>
      <w:tr w:rsidR="000E6AD8" w:rsidRPr="000E6AD8" w14:paraId="1185CA22" w14:textId="77777777" w:rsidTr="00787718">
        <w:trPr>
          <w:trHeight w:val="20"/>
        </w:trPr>
        <w:tc>
          <w:tcPr>
            <w:tcW w:w="194" w:type="pct"/>
            <w:vMerge/>
            <w:tcBorders>
              <w:top w:val="single" w:sz="4" w:space="0" w:color="auto"/>
              <w:left w:val="single" w:sz="4" w:space="0" w:color="auto"/>
              <w:bottom w:val="single" w:sz="4" w:space="0" w:color="auto"/>
              <w:right w:val="single" w:sz="4" w:space="0" w:color="auto"/>
            </w:tcBorders>
            <w:vAlign w:val="center"/>
            <w:hideMark/>
          </w:tcPr>
          <w:p w14:paraId="18D4CFD7" w14:textId="77777777" w:rsidR="000E6AD8" w:rsidRPr="000E6AD8" w:rsidRDefault="000E6AD8" w:rsidP="000E6AD8">
            <w:pPr>
              <w:widowControl/>
              <w:jc w:val="left"/>
              <w:rPr>
                <w:rFonts w:ascii="仿宋_GB2312" w:eastAsia="仿宋_GB2312" w:hAnsi="宋体" w:cs="宋体"/>
                <w:color w:val="000000"/>
                <w:kern w:val="0"/>
                <w:szCs w:val="21"/>
              </w:rPr>
            </w:pPr>
          </w:p>
        </w:tc>
        <w:tc>
          <w:tcPr>
            <w:tcW w:w="281" w:type="pct"/>
            <w:tcBorders>
              <w:top w:val="single" w:sz="4" w:space="0" w:color="auto"/>
              <w:left w:val="nil"/>
              <w:bottom w:val="single" w:sz="4" w:space="0" w:color="auto"/>
              <w:right w:val="single" w:sz="4" w:space="0" w:color="auto"/>
            </w:tcBorders>
            <w:shd w:val="clear" w:color="auto" w:fill="auto"/>
            <w:vAlign w:val="center"/>
            <w:hideMark/>
          </w:tcPr>
          <w:p w14:paraId="3736337D"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满意度指标</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356207B8"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服务对象满意度标</w:t>
            </w:r>
          </w:p>
        </w:tc>
        <w:tc>
          <w:tcPr>
            <w:tcW w:w="950" w:type="pct"/>
            <w:tcBorders>
              <w:top w:val="single" w:sz="4" w:space="0" w:color="auto"/>
              <w:left w:val="nil"/>
              <w:bottom w:val="single" w:sz="4" w:space="0" w:color="auto"/>
              <w:right w:val="single" w:sz="4" w:space="0" w:color="auto"/>
            </w:tcBorders>
            <w:shd w:val="clear" w:color="auto" w:fill="auto"/>
            <w:vAlign w:val="center"/>
            <w:hideMark/>
          </w:tcPr>
          <w:p w14:paraId="0CCEF85C"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受益师生满意度99%</w:t>
            </w:r>
          </w:p>
        </w:tc>
        <w:tc>
          <w:tcPr>
            <w:tcW w:w="938" w:type="pct"/>
            <w:tcBorders>
              <w:top w:val="single" w:sz="4" w:space="0" w:color="auto"/>
              <w:left w:val="nil"/>
              <w:bottom w:val="single" w:sz="4" w:space="0" w:color="auto"/>
              <w:right w:val="single" w:sz="4" w:space="0" w:color="auto"/>
            </w:tcBorders>
            <w:shd w:val="clear" w:color="auto" w:fill="auto"/>
            <w:vAlign w:val="center"/>
            <w:hideMark/>
          </w:tcPr>
          <w:p w14:paraId="7B1AA514"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≥100%</w:t>
            </w:r>
          </w:p>
        </w:tc>
        <w:tc>
          <w:tcPr>
            <w:tcW w:w="956" w:type="pct"/>
            <w:tcBorders>
              <w:top w:val="single" w:sz="4" w:space="0" w:color="auto"/>
              <w:left w:val="nil"/>
              <w:bottom w:val="single" w:sz="4" w:space="0" w:color="auto"/>
              <w:right w:val="single" w:sz="4" w:space="0" w:color="auto"/>
            </w:tcBorders>
            <w:shd w:val="clear" w:color="auto" w:fill="auto"/>
            <w:vAlign w:val="center"/>
            <w:hideMark/>
          </w:tcPr>
          <w:p w14:paraId="483BF14B" w14:textId="77777777" w:rsidR="000E6AD8" w:rsidRPr="000E6AD8" w:rsidRDefault="000E6AD8" w:rsidP="000E6AD8">
            <w:pPr>
              <w:widowControl/>
              <w:jc w:val="center"/>
              <w:rPr>
                <w:rFonts w:ascii="仿宋_GB2312" w:eastAsia="仿宋_GB2312" w:hAnsi="宋体" w:cs="宋体"/>
                <w:color w:val="000000"/>
                <w:kern w:val="0"/>
                <w:szCs w:val="21"/>
              </w:rPr>
            </w:pPr>
            <w:r w:rsidRPr="0062742D">
              <w:rPr>
                <w:rFonts w:ascii="仿宋_GB2312" w:eastAsia="仿宋_GB2312" w:hAnsi="宋体" w:cs="宋体" w:hint="eastAsia"/>
                <w:color w:val="000000"/>
                <w:kern w:val="0"/>
                <w:szCs w:val="21"/>
              </w:rPr>
              <w:t>对符合资助条件的学生，做好普查，精准服务，使受助家庭满意。</w:t>
            </w:r>
            <w:r w:rsidRPr="000E6AD8">
              <w:rPr>
                <w:rFonts w:ascii="仿宋_GB2312" w:eastAsia="仿宋_GB2312" w:hAnsi="宋体" w:cs="宋体" w:hint="eastAsia"/>
                <w:color w:val="000000"/>
                <w:kern w:val="0"/>
                <w:szCs w:val="21"/>
              </w:rPr>
              <w:t>圆满完成预期目标</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3EA49BFE"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4C013FA1"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8</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66F2F3F4"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今后应扎实推进此项工作，注意资料的留存与整理</w:t>
            </w:r>
          </w:p>
        </w:tc>
      </w:tr>
      <w:tr w:rsidR="000E6AD8" w:rsidRPr="000E6AD8" w14:paraId="2C7D9419" w14:textId="77777777" w:rsidTr="00787718">
        <w:trPr>
          <w:trHeight w:val="20"/>
        </w:trPr>
        <w:tc>
          <w:tcPr>
            <w:tcW w:w="4000"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4A842CE"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总分</w:t>
            </w:r>
          </w:p>
        </w:tc>
        <w:tc>
          <w:tcPr>
            <w:tcW w:w="269" w:type="pct"/>
            <w:tcBorders>
              <w:top w:val="single" w:sz="4" w:space="0" w:color="auto"/>
              <w:left w:val="nil"/>
              <w:bottom w:val="single" w:sz="4" w:space="0" w:color="auto"/>
              <w:right w:val="single" w:sz="4" w:space="0" w:color="auto"/>
            </w:tcBorders>
            <w:shd w:val="clear" w:color="auto" w:fill="auto"/>
            <w:vAlign w:val="center"/>
            <w:hideMark/>
          </w:tcPr>
          <w:p w14:paraId="5617CB7A"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100</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69E5DDB6" w14:textId="77777777" w:rsidR="000E6AD8" w:rsidRPr="000E6AD8" w:rsidRDefault="000E6AD8" w:rsidP="000E6AD8">
            <w:pPr>
              <w:widowControl/>
              <w:jc w:val="center"/>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 xml:space="preserve">91.83 </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32777984" w14:textId="77777777" w:rsidR="000E6AD8" w:rsidRPr="000E6AD8" w:rsidRDefault="000E6AD8" w:rsidP="000E6AD8">
            <w:pPr>
              <w:widowControl/>
              <w:jc w:val="left"/>
              <w:rPr>
                <w:rFonts w:ascii="仿宋_GB2312" w:eastAsia="仿宋_GB2312" w:hAnsi="宋体" w:cs="宋体"/>
                <w:color w:val="000000"/>
                <w:kern w:val="0"/>
                <w:szCs w:val="21"/>
              </w:rPr>
            </w:pPr>
            <w:r w:rsidRPr="000E6AD8">
              <w:rPr>
                <w:rFonts w:ascii="仿宋_GB2312" w:eastAsia="仿宋_GB2312" w:hAnsi="宋体" w:cs="宋体" w:hint="eastAsia"/>
                <w:color w:val="000000"/>
                <w:kern w:val="0"/>
                <w:szCs w:val="21"/>
              </w:rPr>
              <w:t xml:space="preserve">　</w:t>
            </w:r>
          </w:p>
        </w:tc>
      </w:tr>
    </w:tbl>
    <w:p w14:paraId="40AE5185" w14:textId="77777777" w:rsidR="004D5D9A" w:rsidRDefault="004D5D9A"/>
    <w:sectPr w:rsidR="004D5D9A" w:rsidSect="000E6AD8">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B2D"/>
    <w:rsid w:val="000E6AD8"/>
    <w:rsid w:val="004D5D9A"/>
    <w:rsid w:val="0062742D"/>
    <w:rsid w:val="00787718"/>
    <w:rsid w:val="00793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69FE6"/>
  <w15:chartTrackingRefBased/>
  <w15:docId w15:val="{CE7ABC9B-9A8A-456F-A3CF-BC214E3D2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62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241</Words>
  <Characters>1378</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瑚 育祯</cp:lastModifiedBy>
  <cp:revision>4</cp:revision>
  <dcterms:created xsi:type="dcterms:W3CDTF">2023-05-10T06:14:00Z</dcterms:created>
  <dcterms:modified xsi:type="dcterms:W3CDTF">2023-06-02T09:44:00Z</dcterms:modified>
</cp:coreProperties>
</file>